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AD" w:rsidRDefault="00FF72AD">
      <w:pPr>
        <w:rPr>
          <w:rFonts w:cstheme="minorHAnsi"/>
          <w:b/>
        </w:rPr>
      </w:pPr>
    </w:p>
    <w:p w:rsidR="00FF72AD" w:rsidRPr="002723C5" w:rsidRDefault="00FF72AD" w:rsidP="00FF72AD">
      <w:pPr>
        <w:jc w:val="center"/>
        <w:rPr>
          <w:rFonts w:cstheme="minorHAnsi"/>
          <w:b/>
          <w:lang w:eastAsia="en-US"/>
        </w:rPr>
      </w:pPr>
      <w:r w:rsidRPr="002723C5">
        <w:rPr>
          <w:rFonts w:cstheme="minorHAnsi"/>
          <w:b/>
          <w:lang w:eastAsia="en-US"/>
        </w:rPr>
        <w:t>NETTLETON PARISH COUNCIL, NOTICE OF MEETING</w:t>
      </w:r>
    </w:p>
    <w:p w:rsidR="00FF72AD" w:rsidRPr="002723C5" w:rsidRDefault="00FF72AD" w:rsidP="00FF72AD">
      <w:pPr>
        <w:jc w:val="center"/>
        <w:rPr>
          <w:rFonts w:cstheme="minorHAnsi"/>
          <w:b/>
          <w:lang w:eastAsia="en-US"/>
        </w:rPr>
      </w:pPr>
      <w:r w:rsidRPr="002723C5">
        <w:rPr>
          <w:rFonts w:cstheme="minorHAnsi"/>
          <w:b/>
          <w:lang w:eastAsia="en-US"/>
        </w:rPr>
        <w:t>To be held at 7.30 pm on</w:t>
      </w:r>
      <w:r w:rsidR="00B43499">
        <w:rPr>
          <w:rFonts w:cstheme="minorHAnsi"/>
          <w:b/>
          <w:lang w:eastAsia="en-US"/>
        </w:rPr>
        <w:t xml:space="preserve"> </w:t>
      </w:r>
      <w:r w:rsidR="007F1348">
        <w:rPr>
          <w:rFonts w:cstheme="minorHAnsi"/>
          <w:b/>
          <w:lang w:eastAsia="en-US"/>
        </w:rPr>
        <w:t>Sept</w:t>
      </w:r>
      <w:r w:rsidR="009D095D">
        <w:rPr>
          <w:rFonts w:cstheme="minorHAnsi"/>
          <w:b/>
          <w:lang w:eastAsia="en-US"/>
        </w:rPr>
        <w:t xml:space="preserve"> </w:t>
      </w:r>
      <w:r w:rsidR="00546F3F">
        <w:rPr>
          <w:rFonts w:cstheme="minorHAnsi"/>
          <w:b/>
          <w:lang w:eastAsia="en-US"/>
        </w:rPr>
        <w:t>12</w:t>
      </w:r>
      <w:r w:rsidR="00546F3F" w:rsidRPr="00546F3F">
        <w:rPr>
          <w:rFonts w:cstheme="minorHAnsi"/>
          <w:b/>
          <w:vertAlign w:val="superscript"/>
          <w:lang w:eastAsia="en-US"/>
        </w:rPr>
        <w:t>th</w:t>
      </w:r>
      <w:r w:rsidR="00546F3F">
        <w:rPr>
          <w:rFonts w:cstheme="minorHAnsi"/>
          <w:b/>
          <w:lang w:eastAsia="en-US"/>
        </w:rPr>
        <w:t xml:space="preserve"> </w:t>
      </w:r>
      <w:r w:rsidR="003C69A8">
        <w:rPr>
          <w:rFonts w:cstheme="minorHAnsi"/>
          <w:b/>
          <w:lang w:eastAsia="en-US"/>
        </w:rPr>
        <w:t>2019</w:t>
      </w:r>
      <w:r w:rsidRPr="002723C5">
        <w:rPr>
          <w:rFonts w:cstheme="minorHAnsi"/>
          <w:b/>
          <w:lang w:eastAsia="en-US"/>
        </w:rPr>
        <w:t>, in the Meeting Room at West Kington Chapel.</w:t>
      </w:r>
    </w:p>
    <w:p w:rsidR="00FF72AD" w:rsidRPr="00771903" w:rsidRDefault="00FF72AD" w:rsidP="00FF72AD">
      <w:pPr>
        <w:jc w:val="center"/>
        <w:rPr>
          <w:rFonts w:cstheme="minorHAnsi"/>
          <w:b/>
          <w:lang w:eastAsia="en-US"/>
        </w:rPr>
      </w:pPr>
      <w:r w:rsidRPr="002723C5">
        <w:rPr>
          <w:rFonts w:cstheme="minorHAnsi"/>
          <w:b/>
          <w:lang w:eastAsia="en-US"/>
        </w:rPr>
        <w:t>-------------------------------------------------------------------------------------------------------------------------</w:t>
      </w:r>
    </w:p>
    <w:p w:rsidR="00FF72AD" w:rsidRPr="002723C5" w:rsidRDefault="00FF72AD" w:rsidP="00FF72AD">
      <w:pPr>
        <w:rPr>
          <w:rFonts w:cstheme="minorHAnsi"/>
          <w:b/>
          <w:lang w:eastAsia="en-US"/>
        </w:rPr>
      </w:pPr>
      <w:r w:rsidRPr="002723C5">
        <w:rPr>
          <w:rFonts w:cstheme="minorHAnsi"/>
          <w:b/>
          <w:lang w:eastAsia="en-US"/>
        </w:rPr>
        <w:t>AGENDA</w:t>
      </w:r>
    </w:p>
    <w:p w:rsidR="00FF72AD" w:rsidRPr="002723C5" w:rsidRDefault="00FF72AD" w:rsidP="00FF72AD">
      <w:pPr>
        <w:rPr>
          <w:rFonts w:cstheme="minorHAnsi"/>
          <w:b/>
          <w:lang w:eastAsia="en-US"/>
        </w:rPr>
      </w:pPr>
    </w:p>
    <w:p w:rsidR="00FF72AD" w:rsidRPr="002723C5" w:rsidRDefault="00FF72AD" w:rsidP="00203398">
      <w:pPr>
        <w:pStyle w:val="ListParagraph"/>
        <w:numPr>
          <w:ilvl w:val="0"/>
          <w:numId w:val="15"/>
        </w:numPr>
        <w:spacing w:line="360" w:lineRule="auto"/>
        <w:rPr>
          <w:rFonts w:asciiTheme="minorHAnsi" w:hAnsiTheme="minorHAnsi" w:cstheme="minorHAnsi"/>
          <w:b/>
        </w:rPr>
      </w:pPr>
      <w:r w:rsidRPr="002723C5">
        <w:rPr>
          <w:rFonts w:asciiTheme="minorHAnsi" w:hAnsiTheme="minorHAnsi" w:cstheme="minorHAnsi"/>
          <w:b/>
        </w:rPr>
        <w:t>Apologies for absence</w:t>
      </w:r>
      <w:r>
        <w:rPr>
          <w:rFonts w:asciiTheme="minorHAnsi" w:hAnsiTheme="minorHAnsi" w:cstheme="minorHAnsi"/>
          <w:b/>
        </w:rPr>
        <w:t>.</w:t>
      </w:r>
    </w:p>
    <w:p w:rsidR="00FF72AD" w:rsidRPr="002723C5" w:rsidRDefault="00FF72AD" w:rsidP="00203398">
      <w:pPr>
        <w:pStyle w:val="ListParagraph"/>
        <w:numPr>
          <w:ilvl w:val="0"/>
          <w:numId w:val="15"/>
        </w:numPr>
        <w:spacing w:line="360" w:lineRule="auto"/>
        <w:rPr>
          <w:rFonts w:asciiTheme="minorHAnsi" w:hAnsiTheme="minorHAnsi" w:cstheme="minorHAnsi"/>
          <w:b/>
        </w:rPr>
      </w:pPr>
      <w:r w:rsidRPr="002723C5">
        <w:rPr>
          <w:rFonts w:asciiTheme="minorHAnsi" w:hAnsiTheme="minorHAnsi" w:cstheme="minorHAnsi"/>
          <w:b/>
        </w:rPr>
        <w:t>Declaration of Councillors’ personal or prejudicial interest in any Agenda Item</w:t>
      </w:r>
    </w:p>
    <w:p w:rsidR="00FF72AD" w:rsidRPr="002723C5" w:rsidRDefault="00FF72AD" w:rsidP="00203398">
      <w:pPr>
        <w:pStyle w:val="ListParagraph"/>
        <w:numPr>
          <w:ilvl w:val="0"/>
          <w:numId w:val="15"/>
        </w:numPr>
        <w:spacing w:line="360" w:lineRule="auto"/>
        <w:rPr>
          <w:rFonts w:asciiTheme="minorHAnsi" w:hAnsiTheme="minorHAnsi" w:cstheme="minorHAnsi"/>
          <w:b/>
        </w:rPr>
      </w:pPr>
      <w:r w:rsidRPr="002723C5">
        <w:rPr>
          <w:rFonts w:asciiTheme="minorHAnsi" w:hAnsiTheme="minorHAnsi" w:cstheme="minorHAnsi"/>
          <w:b/>
        </w:rPr>
        <w:t>Chairman’s Announcements</w:t>
      </w:r>
    </w:p>
    <w:p w:rsidR="00FF72AD" w:rsidRDefault="00FF72AD" w:rsidP="00203398">
      <w:pPr>
        <w:pStyle w:val="ListParagraph"/>
        <w:numPr>
          <w:ilvl w:val="0"/>
          <w:numId w:val="15"/>
        </w:numPr>
        <w:spacing w:after="120"/>
        <w:rPr>
          <w:rFonts w:cstheme="minorHAnsi"/>
        </w:rPr>
      </w:pPr>
      <w:r w:rsidRPr="00892959">
        <w:rPr>
          <w:rFonts w:cstheme="minorHAnsi"/>
          <w:b/>
        </w:rPr>
        <w:t>Approval of the Minutes</w:t>
      </w:r>
      <w:r w:rsidR="00266489">
        <w:rPr>
          <w:rFonts w:cstheme="minorHAnsi"/>
        </w:rPr>
        <w:t xml:space="preserve"> of the Parish Council Meeting</w:t>
      </w:r>
      <w:r w:rsidRPr="00892959">
        <w:rPr>
          <w:rFonts w:cstheme="minorHAnsi"/>
        </w:rPr>
        <w:t xml:space="preserve"> held on </w:t>
      </w:r>
      <w:r w:rsidR="00B43499">
        <w:rPr>
          <w:rFonts w:cstheme="minorHAnsi"/>
        </w:rPr>
        <w:t>8</w:t>
      </w:r>
      <w:r w:rsidR="00B43499" w:rsidRPr="00B43499">
        <w:rPr>
          <w:rFonts w:cstheme="minorHAnsi"/>
          <w:vertAlign w:val="superscript"/>
        </w:rPr>
        <w:t>th</w:t>
      </w:r>
      <w:r w:rsidR="00B43499">
        <w:rPr>
          <w:rFonts w:cstheme="minorHAnsi"/>
        </w:rPr>
        <w:t xml:space="preserve"> August</w:t>
      </w:r>
      <w:r w:rsidR="00266489">
        <w:rPr>
          <w:rFonts w:cstheme="minorHAnsi"/>
        </w:rPr>
        <w:t xml:space="preserve"> 2019</w:t>
      </w:r>
    </w:p>
    <w:p w:rsidR="00FF72AD" w:rsidRPr="00F858B0" w:rsidRDefault="00FF72AD" w:rsidP="00203398">
      <w:pPr>
        <w:pStyle w:val="ListParagraph"/>
        <w:numPr>
          <w:ilvl w:val="0"/>
          <w:numId w:val="15"/>
        </w:numPr>
        <w:rPr>
          <w:rFonts w:cstheme="minorHAnsi"/>
        </w:rPr>
      </w:pPr>
      <w:r w:rsidRPr="00892959">
        <w:rPr>
          <w:rFonts w:cstheme="minorHAnsi"/>
          <w:b/>
        </w:rPr>
        <w:t xml:space="preserve">Update on actions from the </w:t>
      </w:r>
      <w:r w:rsidR="0064265A">
        <w:rPr>
          <w:rFonts w:cstheme="minorHAnsi"/>
          <w:b/>
        </w:rPr>
        <w:t>previous</w:t>
      </w:r>
      <w:r w:rsidRPr="00892959">
        <w:rPr>
          <w:rFonts w:cstheme="minorHAnsi"/>
          <w:b/>
        </w:rPr>
        <w:t xml:space="preserve"> meeting</w:t>
      </w:r>
      <w:r w:rsidRPr="00892959">
        <w:rPr>
          <w:rFonts w:cstheme="minorHAnsi"/>
        </w:rPr>
        <w:t xml:space="preserve"> </w:t>
      </w:r>
      <w:r w:rsidR="00C429FE">
        <w:rPr>
          <w:rFonts w:cstheme="minorHAnsi"/>
        </w:rPr>
        <w:t xml:space="preserve">- </w:t>
      </w:r>
      <w:r w:rsidRPr="00892959">
        <w:rPr>
          <w:rFonts w:cstheme="minorHAnsi"/>
        </w:rPr>
        <w:t>where not the subject of a specific Agenda Item</w:t>
      </w:r>
      <w:r w:rsidRPr="001170DC">
        <w:t xml:space="preserve"> </w:t>
      </w:r>
    </w:p>
    <w:p w:rsidR="00FF72AD" w:rsidRPr="00F858B0" w:rsidRDefault="00FF72AD" w:rsidP="00FF72AD">
      <w:pPr>
        <w:ind w:left="357"/>
        <w:rPr>
          <w:rFonts w:cstheme="minorHAnsi"/>
        </w:rPr>
      </w:pPr>
    </w:p>
    <w:p w:rsidR="00FF72AD" w:rsidRPr="00777CE6" w:rsidRDefault="00FF72AD" w:rsidP="00203398">
      <w:pPr>
        <w:pStyle w:val="ListParagraph"/>
        <w:numPr>
          <w:ilvl w:val="0"/>
          <w:numId w:val="15"/>
        </w:numPr>
        <w:rPr>
          <w:rFonts w:asciiTheme="minorHAnsi" w:hAnsiTheme="minorHAnsi" w:cstheme="minorHAnsi"/>
        </w:rPr>
      </w:pPr>
      <w:r w:rsidRPr="00FA171A">
        <w:rPr>
          <w:rFonts w:cstheme="minorHAnsi"/>
          <w:b/>
        </w:rPr>
        <w:t>Public Participation</w:t>
      </w:r>
      <w:r w:rsidRPr="00FA171A">
        <w:rPr>
          <w:rFonts w:cstheme="minorHAnsi"/>
        </w:rPr>
        <w:t xml:space="preserve"> – Members of the public may speak on any agenda item or on any other matter relevant to the duties of the Council.  Individual speakers will be requested to limit their presentation to three minutes or at the discretion of the Chairman.</w:t>
      </w:r>
    </w:p>
    <w:p w:rsidR="00FF72AD" w:rsidRPr="009A40E5" w:rsidRDefault="00FF72AD" w:rsidP="00FF72AD">
      <w:pPr>
        <w:pStyle w:val="ListParagraph"/>
        <w:ind w:left="714"/>
        <w:rPr>
          <w:rFonts w:asciiTheme="minorHAnsi" w:hAnsiTheme="minorHAnsi" w:cstheme="minorHAnsi"/>
        </w:rPr>
      </w:pPr>
    </w:p>
    <w:p w:rsidR="00266489" w:rsidRPr="009F6EFE" w:rsidRDefault="00FF72AD" w:rsidP="00203398">
      <w:pPr>
        <w:pStyle w:val="ListParagraph"/>
        <w:numPr>
          <w:ilvl w:val="0"/>
          <w:numId w:val="15"/>
        </w:numPr>
        <w:rPr>
          <w:rFonts w:cstheme="minorHAnsi"/>
        </w:rPr>
      </w:pPr>
      <w:r w:rsidRPr="007F1348">
        <w:rPr>
          <w:rFonts w:asciiTheme="minorHAnsi" w:hAnsiTheme="minorHAnsi" w:cstheme="minorHAnsi"/>
          <w:b/>
        </w:rPr>
        <w:t xml:space="preserve">Planning Applications.  </w:t>
      </w:r>
    </w:p>
    <w:p w:rsidR="009F6EFE" w:rsidRPr="00B43499" w:rsidRDefault="009F6EFE" w:rsidP="009F6EFE">
      <w:pPr>
        <w:pStyle w:val="ListParagraph"/>
        <w:ind w:left="785"/>
        <w:rPr>
          <w:rFonts w:cstheme="minorHAnsi"/>
        </w:rPr>
      </w:pPr>
    </w:p>
    <w:p w:rsidR="00B43499" w:rsidRPr="008D6E54" w:rsidRDefault="00B43499" w:rsidP="00203398">
      <w:pPr>
        <w:pStyle w:val="ListParagraph"/>
        <w:numPr>
          <w:ilvl w:val="1"/>
          <w:numId w:val="15"/>
        </w:numPr>
        <w:rPr>
          <w:rFonts w:asciiTheme="minorHAnsi" w:hAnsiTheme="minorHAnsi" w:cstheme="minorHAnsi"/>
          <w:b/>
        </w:rPr>
      </w:pPr>
      <w:r w:rsidRPr="008D6E54">
        <w:rPr>
          <w:rFonts w:asciiTheme="minorHAnsi" w:hAnsiTheme="minorHAnsi" w:cstheme="minorHAnsi"/>
        </w:rPr>
        <w:t>19/07909/LBC</w:t>
      </w:r>
      <w:r w:rsidR="00546F3F">
        <w:rPr>
          <w:rFonts w:asciiTheme="minorHAnsi" w:hAnsiTheme="minorHAnsi" w:cstheme="minorHAnsi"/>
        </w:rPr>
        <w:t xml:space="preserve">.  Listed Building Consent. </w:t>
      </w:r>
      <w:r w:rsidR="00546F3F">
        <w:rPr>
          <w:rFonts w:asciiTheme="minorHAnsi" w:hAnsiTheme="minorHAnsi" w:cstheme="minorHAnsi"/>
          <w:b/>
        </w:rPr>
        <w:t xml:space="preserve"> </w:t>
      </w:r>
      <w:r w:rsidRPr="008D6E54">
        <w:rPr>
          <w:rFonts w:asciiTheme="minorHAnsi" w:hAnsiTheme="minorHAnsi" w:cstheme="minorHAnsi"/>
        </w:rPr>
        <w:t>Little Fosse Farm, Fosse Way, Nettleton, SN14 7NL</w:t>
      </w:r>
      <w:r w:rsidR="00546F3F">
        <w:rPr>
          <w:rFonts w:asciiTheme="minorHAnsi" w:hAnsiTheme="minorHAnsi" w:cstheme="minorHAnsi"/>
        </w:rPr>
        <w:t>.</w:t>
      </w:r>
      <w:r w:rsidRPr="008D6E54">
        <w:rPr>
          <w:rFonts w:asciiTheme="minorHAnsi" w:hAnsiTheme="minorHAnsi" w:cstheme="minorHAnsi"/>
        </w:rPr>
        <w:t xml:space="preserve">  </w:t>
      </w:r>
      <w:r w:rsidR="00546F3F" w:rsidRPr="008D6E54">
        <w:rPr>
          <w:rFonts w:asciiTheme="minorHAnsi" w:hAnsiTheme="minorHAnsi" w:cstheme="minorHAnsi"/>
        </w:rPr>
        <w:t xml:space="preserve">Retrospective approval of replacement of unserviceable front porch and door with new structures using traditional design and materials. </w:t>
      </w:r>
      <w:r w:rsidRPr="008D6E54">
        <w:rPr>
          <w:rFonts w:asciiTheme="minorHAnsi" w:hAnsiTheme="minorHAnsi" w:cstheme="minorHAnsi"/>
        </w:rPr>
        <w:t xml:space="preserve">  Comments to be received by:  </w:t>
      </w:r>
      <w:r w:rsidRPr="008D6E54">
        <w:rPr>
          <w:rFonts w:asciiTheme="minorHAnsi" w:hAnsiTheme="minorHAnsi" w:cstheme="minorHAnsi"/>
          <w:szCs w:val="24"/>
        </w:rPr>
        <w:t>19 September 2019</w:t>
      </w:r>
      <w:r w:rsidRPr="008D6E54">
        <w:rPr>
          <w:rFonts w:asciiTheme="minorHAnsi" w:hAnsiTheme="minorHAnsi" w:cstheme="minorHAnsi"/>
          <w:b/>
        </w:rPr>
        <w:t xml:space="preserve">  </w:t>
      </w:r>
    </w:p>
    <w:p w:rsidR="008D6E54" w:rsidRPr="008D6E54" w:rsidRDefault="008D6E54" w:rsidP="00B43499">
      <w:pPr>
        <w:pStyle w:val="ListParagraph"/>
        <w:rPr>
          <w:rFonts w:asciiTheme="minorHAnsi" w:hAnsiTheme="minorHAnsi" w:cstheme="minorHAnsi"/>
          <w:b/>
        </w:rPr>
      </w:pPr>
    </w:p>
    <w:p w:rsidR="00554D1C" w:rsidRPr="00D7103E" w:rsidRDefault="009020E5" w:rsidP="00554D1C">
      <w:pPr>
        <w:pStyle w:val="ListParagraph"/>
        <w:numPr>
          <w:ilvl w:val="1"/>
          <w:numId w:val="15"/>
        </w:numPr>
        <w:rPr>
          <w:rFonts w:asciiTheme="minorHAnsi" w:hAnsiTheme="minorHAnsi" w:cstheme="minorHAnsi"/>
        </w:rPr>
      </w:pPr>
      <w:r w:rsidRPr="008D6E54">
        <w:rPr>
          <w:rFonts w:asciiTheme="minorHAnsi" w:hAnsiTheme="minorHAnsi" w:cstheme="minorHAnsi"/>
          <w:b/>
        </w:rPr>
        <w:t xml:space="preserve">19/07523/FUL. </w:t>
      </w:r>
      <w:r w:rsidR="00546F3F">
        <w:rPr>
          <w:rFonts w:asciiTheme="minorHAnsi" w:hAnsiTheme="minorHAnsi" w:cstheme="minorHAnsi"/>
          <w:b/>
        </w:rPr>
        <w:t xml:space="preserve"> </w:t>
      </w:r>
      <w:r w:rsidRPr="00546F3F">
        <w:rPr>
          <w:rFonts w:asciiTheme="minorHAnsi" w:hAnsiTheme="minorHAnsi" w:cstheme="minorHAnsi"/>
        </w:rPr>
        <w:t>Full Planning.</w:t>
      </w:r>
      <w:r w:rsidRPr="008D6E54">
        <w:rPr>
          <w:rFonts w:asciiTheme="minorHAnsi" w:hAnsiTheme="minorHAnsi" w:cstheme="minorHAnsi"/>
          <w:b/>
        </w:rPr>
        <w:t xml:space="preserve"> </w:t>
      </w:r>
      <w:r w:rsidRPr="00546F3F">
        <w:rPr>
          <w:rFonts w:asciiTheme="minorHAnsi" w:hAnsiTheme="minorHAnsi" w:cstheme="minorHAnsi"/>
        </w:rPr>
        <w:t xml:space="preserve"> </w:t>
      </w:r>
      <w:r w:rsidRPr="008D6E54">
        <w:rPr>
          <w:rFonts w:asciiTheme="minorHAnsi" w:hAnsiTheme="minorHAnsi" w:cstheme="minorHAnsi"/>
        </w:rPr>
        <w:t>Little Fosse Farm, Fosse Way, Nettleton, SN14 7NL</w:t>
      </w:r>
      <w:r w:rsidRPr="008D6E54">
        <w:rPr>
          <w:rFonts w:asciiTheme="minorHAnsi" w:hAnsiTheme="minorHAnsi" w:cstheme="minorHAnsi"/>
          <w:b/>
        </w:rPr>
        <w:t>.</w:t>
      </w:r>
      <w:r w:rsidR="00546F3F">
        <w:rPr>
          <w:rFonts w:asciiTheme="minorHAnsi" w:hAnsiTheme="minorHAnsi" w:cstheme="minorHAnsi"/>
          <w:b/>
        </w:rPr>
        <w:t xml:space="preserve">  </w:t>
      </w:r>
      <w:r w:rsidRPr="008D6E54">
        <w:rPr>
          <w:rFonts w:asciiTheme="minorHAnsi" w:hAnsiTheme="minorHAnsi" w:cstheme="minorHAnsi"/>
        </w:rPr>
        <w:t xml:space="preserve">Retrospective approval of replacement of unserviceable front porch and door with new structures using traditional design and materials. Comments to be received by:  </w:t>
      </w:r>
      <w:r w:rsidRPr="008D6E54">
        <w:rPr>
          <w:rFonts w:asciiTheme="minorHAnsi" w:hAnsiTheme="minorHAnsi" w:cstheme="minorHAnsi"/>
          <w:szCs w:val="24"/>
        </w:rPr>
        <w:t>19 September 2019</w:t>
      </w:r>
      <w:r w:rsidRPr="008D6E54">
        <w:rPr>
          <w:rFonts w:asciiTheme="minorHAnsi" w:hAnsiTheme="minorHAnsi" w:cstheme="minorHAnsi"/>
          <w:b/>
        </w:rPr>
        <w:t xml:space="preserve"> </w:t>
      </w:r>
    </w:p>
    <w:p w:rsidR="00D7103E" w:rsidRDefault="00D7103E" w:rsidP="00554D1C">
      <w:pPr>
        <w:pStyle w:val="ListParagraph"/>
        <w:numPr>
          <w:ilvl w:val="1"/>
          <w:numId w:val="15"/>
        </w:numPr>
        <w:rPr>
          <w:rFonts w:asciiTheme="minorHAnsi" w:hAnsiTheme="minorHAnsi" w:cstheme="minorHAnsi"/>
        </w:rPr>
      </w:pPr>
      <w:r>
        <w:rPr>
          <w:rFonts w:asciiTheme="minorHAnsi" w:hAnsiTheme="minorHAnsi" w:cstheme="minorHAnsi"/>
          <w:b/>
        </w:rPr>
        <w:t>19/08241/FUL.</w:t>
      </w:r>
      <w:r>
        <w:rPr>
          <w:rFonts w:asciiTheme="minorHAnsi" w:hAnsiTheme="minorHAnsi" w:cstheme="minorHAnsi"/>
        </w:rPr>
        <w:t xml:space="preserve">  West Kington Nurseries Ltd.  New poly tunnel and retention of existing WC.</w:t>
      </w:r>
    </w:p>
    <w:p w:rsidR="00D7103E" w:rsidRPr="00D7103E" w:rsidRDefault="00D7103E" w:rsidP="00D7103E">
      <w:pPr>
        <w:pStyle w:val="ListParagraph"/>
        <w:ind w:left="1440"/>
        <w:rPr>
          <w:rFonts w:asciiTheme="minorHAnsi" w:hAnsiTheme="minorHAnsi" w:cstheme="minorHAnsi"/>
        </w:rPr>
      </w:pPr>
      <w:r w:rsidRPr="00D7103E">
        <w:rPr>
          <w:rFonts w:asciiTheme="minorHAnsi" w:hAnsiTheme="minorHAnsi" w:cstheme="minorHAnsi"/>
        </w:rPr>
        <w:t>Comments by 3</w:t>
      </w:r>
      <w:r w:rsidRPr="00D7103E">
        <w:rPr>
          <w:rFonts w:asciiTheme="minorHAnsi" w:hAnsiTheme="minorHAnsi" w:cstheme="minorHAnsi"/>
          <w:vertAlign w:val="superscript"/>
        </w:rPr>
        <w:t>rd</w:t>
      </w:r>
      <w:r w:rsidRPr="00D7103E">
        <w:rPr>
          <w:rFonts w:asciiTheme="minorHAnsi" w:hAnsiTheme="minorHAnsi" w:cstheme="minorHAnsi"/>
        </w:rPr>
        <w:t xml:space="preserve"> October 2019</w:t>
      </w:r>
    </w:p>
    <w:p w:rsidR="00B50F17" w:rsidRPr="00554D1C" w:rsidRDefault="00B50F17" w:rsidP="00554D1C">
      <w:pPr>
        <w:pStyle w:val="ListParagraph"/>
      </w:pPr>
    </w:p>
    <w:p w:rsidR="00554D1C" w:rsidRPr="009020E5" w:rsidRDefault="00554D1C" w:rsidP="003057B7">
      <w:pPr>
        <w:pStyle w:val="ListParagraph"/>
        <w:numPr>
          <w:ilvl w:val="0"/>
          <w:numId w:val="15"/>
        </w:numPr>
      </w:pPr>
      <w:r w:rsidRPr="007F1348">
        <w:rPr>
          <w:b/>
        </w:rPr>
        <w:t>Planning Applications Determined</w:t>
      </w:r>
      <w:r w:rsidR="00567359">
        <w:rPr>
          <w:b/>
        </w:rPr>
        <w:t xml:space="preserve">:  </w:t>
      </w:r>
      <w:r w:rsidR="00567359" w:rsidRPr="00567359">
        <w:t xml:space="preserve">19/06347/FUL Nettleton Post Office.  </w:t>
      </w:r>
      <w:r w:rsidR="003057B7" w:rsidRPr="003057B7">
        <w:t>Change of use from shop/post office to domestic use</w:t>
      </w:r>
      <w:r w:rsidR="003057B7">
        <w:t xml:space="preserve">.    </w:t>
      </w:r>
      <w:r w:rsidR="00567359" w:rsidRPr="00567359">
        <w:t>Approve with Conditions.</w:t>
      </w:r>
    </w:p>
    <w:p w:rsidR="004E3A0E" w:rsidRPr="00203398" w:rsidRDefault="004E3A0E" w:rsidP="00554D1C">
      <w:pPr>
        <w:pStyle w:val="ListParagraph"/>
      </w:pPr>
      <w:bookmarkStart w:id="0" w:name="_GoBack"/>
      <w:bookmarkEnd w:id="0"/>
    </w:p>
    <w:p w:rsidR="00203398" w:rsidRDefault="00203398" w:rsidP="00203398">
      <w:pPr>
        <w:pStyle w:val="ListParagraph"/>
        <w:numPr>
          <w:ilvl w:val="0"/>
          <w:numId w:val="15"/>
        </w:numPr>
        <w:ind w:left="720"/>
      </w:pPr>
      <w:r>
        <w:rPr>
          <w:b/>
        </w:rPr>
        <w:t>Finance Matters:</w:t>
      </w:r>
      <w:r w:rsidR="00FF72AD" w:rsidRPr="00203398">
        <w:rPr>
          <w:rFonts w:cstheme="minorHAnsi"/>
        </w:rPr>
        <w:t xml:space="preserve"> </w:t>
      </w:r>
      <w:r>
        <w:t xml:space="preserve">  </w:t>
      </w:r>
    </w:p>
    <w:p w:rsidR="00203398" w:rsidRDefault="00203398" w:rsidP="00203398">
      <w:pPr>
        <w:pStyle w:val="ListParagraph"/>
        <w:numPr>
          <w:ilvl w:val="1"/>
          <w:numId w:val="15"/>
        </w:numPr>
      </w:pPr>
      <w:r>
        <w:t xml:space="preserve">To approve payment of Invoice for £330.00 from </w:t>
      </w:r>
      <w:proofErr w:type="spellStart"/>
      <w:r>
        <w:t>Netwise</w:t>
      </w:r>
      <w:proofErr w:type="spellEnd"/>
      <w:r>
        <w:t xml:space="preserve"> for Website support and maintenance.</w:t>
      </w:r>
    </w:p>
    <w:p w:rsidR="00203398" w:rsidRPr="00554D1C" w:rsidRDefault="00203398" w:rsidP="00203398">
      <w:pPr>
        <w:pStyle w:val="ListParagraph"/>
        <w:numPr>
          <w:ilvl w:val="1"/>
          <w:numId w:val="15"/>
        </w:numPr>
        <w:rPr>
          <w:rFonts w:cstheme="minorBidi"/>
        </w:rPr>
      </w:pPr>
      <w:r>
        <w:t xml:space="preserve">To approve payment of £31.68 to D Kerr for purchase of Plywood backing for No Fly Tipping Notices (erected by Cllrs Kerr &amp; </w:t>
      </w:r>
      <w:proofErr w:type="spellStart"/>
      <w:r>
        <w:t>Beare</w:t>
      </w:r>
      <w:proofErr w:type="spellEnd"/>
      <w:r>
        <w:t>).</w:t>
      </w:r>
    </w:p>
    <w:p w:rsidR="009020E5" w:rsidRPr="00203398" w:rsidRDefault="009020E5" w:rsidP="00203398">
      <w:pPr>
        <w:pStyle w:val="ListParagraph"/>
        <w:numPr>
          <w:ilvl w:val="1"/>
          <w:numId w:val="15"/>
        </w:numPr>
      </w:pPr>
      <w:r w:rsidRPr="00203398">
        <w:t>Financial Regulations</w:t>
      </w:r>
      <w:r w:rsidR="00C90C53">
        <w:t>: to note that new regulations have been received and to agree how to assess</w:t>
      </w:r>
      <w:r w:rsidRPr="00203398">
        <w:t xml:space="preserve"> the need for any changes</w:t>
      </w:r>
      <w:r w:rsidR="00C90C53">
        <w:t xml:space="preserve"> to NPC procedure.</w:t>
      </w:r>
    </w:p>
    <w:p w:rsidR="009020E5" w:rsidRPr="009020E5" w:rsidRDefault="009020E5" w:rsidP="00A618CD">
      <w:pPr>
        <w:ind w:left="720"/>
        <w:rPr>
          <w:rFonts w:ascii="Calibri" w:hAnsi="Calibri" w:cs="Calibri"/>
          <w:lang w:eastAsia="en-US"/>
        </w:rPr>
      </w:pPr>
    </w:p>
    <w:p w:rsidR="00B50F17" w:rsidRPr="00203398" w:rsidRDefault="00A618CD" w:rsidP="00203398">
      <w:pPr>
        <w:pStyle w:val="ListParagraph"/>
        <w:numPr>
          <w:ilvl w:val="0"/>
          <w:numId w:val="15"/>
        </w:numPr>
        <w:ind w:left="720"/>
        <w:rPr>
          <w:b/>
        </w:rPr>
      </w:pPr>
      <w:r w:rsidRPr="007D512E">
        <w:rPr>
          <w:b/>
        </w:rPr>
        <w:t>Highways:   </w:t>
      </w:r>
    </w:p>
    <w:p w:rsidR="00203398" w:rsidRDefault="00203398" w:rsidP="00203398">
      <w:pPr>
        <w:pStyle w:val="ListParagraph"/>
        <w:numPr>
          <w:ilvl w:val="1"/>
          <w:numId w:val="15"/>
        </w:numPr>
      </w:pPr>
      <w:r>
        <w:t>CATG meeting on 17</w:t>
      </w:r>
      <w:r w:rsidRPr="00203398">
        <w:rPr>
          <w:vertAlign w:val="superscript"/>
        </w:rPr>
        <w:t>th</w:t>
      </w:r>
      <w:r>
        <w:t xml:space="preserve"> September to consider the agenda items and agree Parish Council attendance at the meeting.</w:t>
      </w:r>
    </w:p>
    <w:p w:rsidR="00203398" w:rsidRDefault="00203398" w:rsidP="00203398">
      <w:pPr>
        <w:pStyle w:val="ListParagraph"/>
        <w:numPr>
          <w:ilvl w:val="1"/>
          <w:numId w:val="15"/>
        </w:numPr>
      </w:pPr>
      <w:r>
        <w:t>Update on WC plans for works to The Street, Burton.</w:t>
      </w:r>
    </w:p>
    <w:p w:rsidR="00554D1C" w:rsidRDefault="00554D1C" w:rsidP="00554D1C">
      <w:pPr>
        <w:pStyle w:val="ListParagraph"/>
        <w:ind w:left="1440"/>
      </w:pPr>
    </w:p>
    <w:p w:rsidR="00554D1C" w:rsidRPr="00554D1C" w:rsidRDefault="00554D1C" w:rsidP="00203398">
      <w:pPr>
        <w:pStyle w:val="ListParagraph"/>
        <w:numPr>
          <w:ilvl w:val="0"/>
          <w:numId w:val="15"/>
        </w:numPr>
        <w:rPr>
          <w:rFonts w:asciiTheme="minorHAnsi" w:hAnsiTheme="minorHAnsi" w:cstheme="minorHAnsi"/>
          <w:color w:val="000000" w:themeColor="text1"/>
        </w:rPr>
      </w:pPr>
      <w:r w:rsidRPr="00554D1C">
        <w:rPr>
          <w:b/>
        </w:rPr>
        <w:t>Community Governance Review</w:t>
      </w:r>
      <w:r>
        <w:t>: to consider if the Parish Council should request a change of parish boundaries in The Gibb.  (</w:t>
      </w:r>
      <w:proofErr w:type="gramStart"/>
      <w:r>
        <w:t>see</w:t>
      </w:r>
      <w:proofErr w:type="gramEnd"/>
      <w:r>
        <w:t xml:space="preserve"> paper from Cllr. Kerr.)</w:t>
      </w:r>
    </w:p>
    <w:p w:rsidR="00554D1C" w:rsidRPr="00554D1C" w:rsidRDefault="00554D1C" w:rsidP="00554D1C">
      <w:pPr>
        <w:pStyle w:val="ListParagraph"/>
        <w:rPr>
          <w:rFonts w:asciiTheme="minorHAnsi" w:hAnsiTheme="minorHAnsi" w:cstheme="minorHAnsi"/>
          <w:color w:val="000000" w:themeColor="text1"/>
        </w:rPr>
      </w:pPr>
    </w:p>
    <w:p w:rsidR="003C69A8" w:rsidRDefault="003C69A8" w:rsidP="00203398">
      <w:pPr>
        <w:pStyle w:val="ListParagraph"/>
        <w:numPr>
          <w:ilvl w:val="0"/>
          <w:numId w:val="15"/>
        </w:numPr>
        <w:rPr>
          <w:rFonts w:asciiTheme="minorHAnsi" w:hAnsiTheme="minorHAnsi" w:cstheme="minorHAnsi"/>
          <w:color w:val="000000" w:themeColor="text1"/>
        </w:rPr>
      </w:pPr>
      <w:r w:rsidRPr="003C69A8">
        <w:rPr>
          <w:rFonts w:asciiTheme="minorHAnsi" w:hAnsiTheme="minorHAnsi" w:cstheme="minorHAnsi"/>
          <w:b/>
          <w:color w:val="000000" w:themeColor="text1"/>
        </w:rPr>
        <w:t>Reports on Meetings &amp; Events</w:t>
      </w:r>
      <w:r>
        <w:rPr>
          <w:rFonts w:asciiTheme="minorHAnsi" w:hAnsiTheme="minorHAnsi" w:cstheme="minorHAnsi"/>
          <w:color w:val="000000" w:themeColor="text1"/>
        </w:rPr>
        <w:t>.</w:t>
      </w:r>
    </w:p>
    <w:p w:rsidR="00554D1C" w:rsidRDefault="00554D1C" w:rsidP="00554D1C">
      <w:pPr>
        <w:pStyle w:val="ListParagraph"/>
        <w:rPr>
          <w:rFonts w:asciiTheme="minorHAnsi" w:hAnsiTheme="minorHAnsi" w:cstheme="minorHAnsi"/>
          <w:color w:val="000000" w:themeColor="text1"/>
        </w:rPr>
      </w:pPr>
    </w:p>
    <w:p w:rsidR="00554D1C" w:rsidRPr="00554D1C" w:rsidRDefault="00554D1C" w:rsidP="00203398">
      <w:pPr>
        <w:pStyle w:val="ListParagraph"/>
        <w:numPr>
          <w:ilvl w:val="0"/>
          <w:numId w:val="15"/>
        </w:numPr>
        <w:rPr>
          <w:rFonts w:asciiTheme="minorHAnsi" w:hAnsiTheme="minorHAnsi" w:cstheme="minorHAnsi"/>
          <w:color w:val="000000" w:themeColor="text1"/>
        </w:rPr>
      </w:pPr>
      <w:r>
        <w:rPr>
          <w:rFonts w:asciiTheme="minorHAnsi" w:hAnsiTheme="minorHAnsi" w:cstheme="minorHAnsi"/>
          <w:b/>
          <w:color w:val="000000" w:themeColor="text1"/>
        </w:rPr>
        <w:t>AOB</w:t>
      </w:r>
    </w:p>
    <w:p w:rsidR="00554D1C" w:rsidRDefault="00554D1C" w:rsidP="00554D1C">
      <w:pPr>
        <w:pStyle w:val="ListParagraph"/>
        <w:rPr>
          <w:rFonts w:asciiTheme="minorHAnsi" w:hAnsiTheme="minorHAnsi" w:cstheme="minorHAnsi"/>
          <w:color w:val="000000" w:themeColor="text1"/>
        </w:rPr>
      </w:pPr>
    </w:p>
    <w:p w:rsidR="00554D1C" w:rsidRPr="00CB7F8D" w:rsidRDefault="00554D1C" w:rsidP="00203398">
      <w:pPr>
        <w:pStyle w:val="ListParagraph"/>
        <w:numPr>
          <w:ilvl w:val="0"/>
          <w:numId w:val="15"/>
        </w:numPr>
        <w:rPr>
          <w:rFonts w:asciiTheme="minorHAnsi" w:hAnsiTheme="minorHAnsi" w:cstheme="minorHAnsi"/>
          <w:color w:val="000000" w:themeColor="text1"/>
        </w:rPr>
      </w:pPr>
      <w:r w:rsidRPr="00554D1C">
        <w:rPr>
          <w:rFonts w:asciiTheme="minorHAnsi" w:hAnsiTheme="minorHAnsi" w:cstheme="minorHAnsi"/>
          <w:b/>
          <w:color w:val="000000" w:themeColor="text1"/>
        </w:rPr>
        <w:t xml:space="preserve">Date and Time of next meeting.  </w:t>
      </w:r>
      <w:r w:rsidR="00CB7F8D" w:rsidRPr="00CB7F8D">
        <w:rPr>
          <w:rFonts w:asciiTheme="minorHAnsi" w:hAnsiTheme="minorHAnsi" w:cstheme="minorHAnsi"/>
          <w:color w:val="000000" w:themeColor="text1"/>
        </w:rPr>
        <w:t>10th October 7.30 at West Kington Chapel.</w:t>
      </w:r>
    </w:p>
    <w:p w:rsidR="00B2507E" w:rsidRPr="003C69A8" w:rsidRDefault="00B2507E" w:rsidP="00B2507E">
      <w:pPr>
        <w:pStyle w:val="ListParagraph"/>
        <w:rPr>
          <w:rFonts w:asciiTheme="minorHAnsi" w:hAnsiTheme="minorHAnsi" w:cstheme="minorHAnsi"/>
          <w:color w:val="000000" w:themeColor="text1"/>
        </w:rPr>
      </w:pPr>
    </w:p>
    <w:sectPr w:rsidR="00B2507E" w:rsidRPr="003C69A8" w:rsidSect="009D0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1C5"/>
    <w:multiLevelType w:val="hybridMultilevel"/>
    <w:tmpl w:val="D62AA6FA"/>
    <w:lvl w:ilvl="0" w:tplc="72B4FCA8">
      <w:start w:val="1"/>
      <w:numFmt w:val="decimal"/>
      <w:lvlText w:val="%1."/>
      <w:lvlJc w:val="left"/>
      <w:pPr>
        <w:ind w:left="785"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B64CB"/>
    <w:multiLevelType w:val="hybridMultilevel"/>
    <w:tmpl w:val="15E68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104FC2"/>
    <w:multiLevelType w:val="hybridMultilevel"/>
    <w:tmpl w:val="0B6EB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50492F"/>
    <w:multiLevelType w:val="hybridMultilevel"/>
    <w:tmpl w:val="2EBA16C2"/>
    <w:lvl w:ilvl="0" w:tplc="0584F45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EB46BE"/>
    <w:multiLevelType w:val="hybridMultilevel"/>
    <w:tmpl w:val="33F2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A47D7"/>
    <w:multiLevelType w:val="hybridMultilevel"/>
    <w:tmpl w:val="7974D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EF6124"/>
    <w:multiLevelType w:val="hybridMultilevel"/>
    <w:tmpl w:val="C3089E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69ED674B"/>
    <w:multiLevelType w:val="hybridMultilevel"/>
    <w:tmpl w:val="D4C083A6"/>
    <w:lvl w:ilvl="0" w:tplc="AD647A7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AE176D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C4366D"/>
    <w:multiLevelType w:val="hybridMultilevel"/>
    <w:tmpl w:val="50007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B676C2"/>
    <w:multiLevelType w:val="hybridMultilevel"/>
    <w:tmpl w:val="63E6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6B38DF"/>
    <w:multiLevelType w:val="hybridMultilevel"/>
    <w:tmpl w:val="115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07066"/>
    <w:multiLevelType w:val="hybridMultilevel"/>
    <w:tmpl w:val="B726D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3"/>
  </w:num>
  <w:num w:numId="10">
    <w:abstractNumId w:val="7"/>
  </w:num>
  <w:num w:numId="11">
    <w:abstractNumId w:val="12"/>
  </w:num>
  <w:num w:numId="12">
    <w:abstractNumId w:val="4"/>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1"/>
    <w:rsid w:val="00026808"/>
    <w:rsid w:val="000408A2"/>
    <w:rsid w:val="00071994"/>
    <w:rsid w:val="00074434"/>
    <w:rsid w:val="000817F6"/>
    <w:rsid w:val="00083B8C"/>
    <w:rsid w:val="000C3C8E"/>
    <w:rsid w:val="001170DC"/>
    <w:rsid w:val="0015086F"/>
    <w:rsid w:val="00161AF7"/>
    <w:rsid w:val="00196003"/>
    <w:rsid w:val="001D3499"/>
    <w:rsid w:val="00203398"/>
    <w:rsid w:val="00215E11"/>
    <w:rsid w:val="002235C0"/>
    <w:rsid w:val="00266489"/>
    <w:rsid w:val="002723C5"/>
    <w:rsid w:val="002A7C03"/>
    <w:rsid w:val="002B02AA"/>
    <w:rsid w:val="002B13AE"/>
    <w:rsid w:val="00300A4B"/>
    <w:rsid w:val="003057B7"/>
    <w:rsid w:val="00352050"/>
    <w:rsid w:val="00376070"/>
    <w:rsid w:val="0039285B"/>
    <w:rsid w:val="003C3D28"/>
    <w:rsid w:val="003C69A8"/>
    <w:rsid w:val="003F309F"/>
    <w:rsid w:val="00420268"/>
    <w:rsid w:val="00420E2A"/>
    <w:rsid w:val="00437342"/>
    <w:rsid w:val="00442783"/>
    <w:rsid w:val="00457778"/>
    <w:rsid w:val="00487CCA"/>
    <w:rsid w:val="004E1C61"/>
    <w:rsid w:val="004E3A0E"/>
    <w:rsid w:val="00521E8D"/>
    <w:rsid w:val="00546F3F"/>
    <w:rsid w:val="00554D1C"/>
    <w:rsid w:val="00565455"/>
    <w:rsid w:val="00567359"/>
    <w:rsid w:val="00570E94"/>
    <w:rsid w:val="005C1765"/>
    <w:rsid w:val="005D44E5"/>
    <w:rsid w:val="005E348D"/>
    <w:rsid w:val="005F0342"/>
    <w:rsid w:val="00602367"/>
    <w:rsid w:val="00607BA9"/>
    <w:rsid w:val="0064265A"/>
    <w:rsid w:val="0064647B"/>
    <w:rsid w:val="00670F09"/>
    <w:rsid w:val="00675CBF"/>
    <w:rsid w:val="0069138D"/>
    <w:rsid w:val="00695F19"/>
    <w:rsid w:val="006B5012"/>
    <w:rsid w:val="006D7F00"/>
    <w:rsid w:val="00701959"/>
    <w:rsid w:val="00701A25"/>
    <w:rsid w:val="00737FC3"/>
    <w:rsid w:val="00771903"/>
    <w:rsid w:val="00777CE6"/>
    <w:rsid w:val="007824B7"/>
    <w:rsid w:val="007A77B2"/>
    <w:rsid w:val="007B783F"/>
    <w:rsid w:val="007C4CAF"/>
    <w:rsid w:val="007D512E"/>
    <w:rsid w:val="007F1348"/>
    <w:rsid w:val="007F7E0B"/>
    <w:rsid w:val="00802553"/>
    <w:rsid w:val="008063B0"/>
    <w:rsid w:val="0081432F"/>
    <w:rsid w:val="0086501B"/>
    <w:rsid w:val="008668CD"/>
    <w:rsid w:val="00877BC4"/>
    <w:rsid w:val="00892959"/>
    <w:rsid w:val="008D6E54"/>
    <w:rsid w:val="008F37D0"/>
    <w:rsid w:val="009020E5"/>
    <w:rsid w:val="00903083"/>
    <w:rsid w:val="00964481"/>
    <w:rsid w:val="00966A47"/>
    <w:rsid w:val="009A40E5"/>
    <w:rsid w:val="009A45E8"/>
    <w:rsid w:val="009B2E83"/>
    <w:rsid w:val="009D095D"/>
    <w:rsid w:val="009D0CF6"/>
    <w:rsid w:val="009E5EB0"/>
    <w:rsid w:val="009E7B56"/>
    <w:rsid w:val="009F1E09"/>
    <w:rsid w:val="009F6EFE"/>
    <w:rsid w:val="00A00D48"/>
    <w:rsid w:val="00A11560"/>
    <w:rsid w:val="00A174B5"/>
    <w:rsid w:val="00A36724"/>
    <w:rsid w:val="00A618CD"/>
    <w:rsid w:val="00AC0D8F"/>
    <w:rsid w:val="00AD1064"/>
    <w:rsid w:val="00AD44A1"/>
    <w:rsid w:val="00B2507E"/>
    <w:rsid w:val="00B43499"/>
    <w:rsid w:val="00B50F17"/>
    <w:rsid w:val="00B7269C"/>
    <w:rsid w:val="00B76D93"/>
    <w:rsid w:val="00B930AA"/>
    <w:rsid w:val="00BA17D9"/>
    <w:rsid w:val="00C002B7"/>
    <w:rsid w:val="00C429FE"/>
    <w:rsid w:val="00C60612"/>
    <w:rsid w:val="00C71657"/>
    <w:rsid w:val="00C90C53"/>
    <w:rsid w:val="00CB7F8D"/>
    <w:rsid w:val="00CC029A"/>
    <w:rsid w:val="00CF6AE7"/>
    <w:rsid w:val="00D16E24"/>
    <w:rsid w:val="00D22671"/>
    <w:rsid w:val="00D35F47"/>
    <w:rsid w:val="00D36013"/>
    <w:rsid w:val="00D63BBB"/>
    <w:rsid w:val="00D658D0"/>
    <w:rsid w:val="00D7103E"/>
    <w:rsid w:val="00DE606C"/>
    <w:rsid w:val="00E04926"/>
    <w:rsid w:val="00E71290"/>
    <w:rsid w:val="00EA68D5"/>
    <w:rsid w:val="00EB090A"/>
    <w:rsid w:val="00EE210C"/>
    <w:rsid w:val="00EF1134"/>
    <w:rsid w:val="00F62C2A"/>
    <w:rsid w:val="00F858B0"/>
    <w:rsid w:val="00FA171A"/>
    <w:rsid w:val="00FC25D3"/>
    <w:rsid w:val="00FE0777"/>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8E6D-6479-4B25-82CC-CD766F4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71"/>
    <w:pPr>
      <w:spacing w:after="0" w:line="240" w:lineRule="auto"/>
    </w:pPr>
    <w:rPr>
      <w:rFonts w:eastAsiaTheme="minorEastAsia"/>
      <w:lang w:eastAsia="en-GB"/>
    </w:rPr>
  </w:style>
  <w:style w:type="paragraph" w:styleId="Heading3">
    <w:name w:val="heading 3"/>
    <w:basedOn w:val="Normal"/>
    <w:next w:val="Normal"/>
    <w:link w:val="Heading3Char"/>
    <w:unhideWhenUsed/>
    <w:qFormat/>
    <w:rsid w:val="007C4CAF"/>
    <w:pPr>
      <w:keepNext/>
      <w:widowControl w:val="0"/>
      <w:snapToGrid w:val="0"/>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71"/>
    <w:pPr>
      <w:ind w:left="720"/>
    </w:pPr>
    <w:rPr>
      <w:rFonts w:ascii="Calibri" w:hAnsi="Calibri" w:cs="Calibri"/>
      <w:lang w:eastAsia="en-US"/>
    </w:rPr>
  </w:style>
  <w:style w:type="character" w:customStyle="1" w:styleId="Heading3Char">
    <w:name w:val="Heading 3 Char"/>
    <w:basedOn w:val="DefaultParagraphFont"/>
    <w:link w:val="Heading3"/>
    <w:rsid w:val="007C4CA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E5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B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242">
      <w:bodyDiv w:val="1"/>
      <w:marLeft w:val="0"/>
      <w:marRight w:val="0"/>
      <w:marTop w:val="0"/>
      <w:marBottom w:val="0"/>
      <w:divBdr>
        <w:top w:val="none" w:sz="0" w:space="0" w:color="auto"/>
        <w:left w:val="none" w:sz="0" w:space="0" w:color="auto"/>
        <w:bottom w:val="none" w:sz="0" w:space="0" w:color="auto"/>
        <w:right w:val="none" w:sz="0" w:space="0" w:color="auto"/>
      </w:divBdr>
    </w:div>
    <w:div w:id="91825471">
      <w:bodyDiv w:val="1"/>
      <w:marLeft w:val="0"/>
      <w:marRight w:val="0"/>
      <w:marTop w:val="0"/>
      <w:marBottom w:val="0"/>
      <w:divBdr>
        <w:top w:val="none" w:sz="0" w:space="0" w:color="auto"/>
        <w:left w:val="none" w:sz="0" w:space="0" w:color="auto"/>
        <w:bottom w:val="none" w:sz="0" w:space="0" w:color="auto"/>
        <w:right w:val="none" w:sz="0" w:space="0" w:color="auto"/>
      </w:divBdr>
    </w:div>
    <w:div w:id="171917799">
      <w:bodyDiv w:val="1"/>
      <w:marLeft w:val="0"/>
      <w:marRight w:val="0"/>
      <w:marTop w:val="0"/>
      <w:marBottom w:val="0"/>
      <w:divBdr>
        <w:top w:val="none" w:sz="0" w:space="0" w:color="auto"/>
        <w:left w:val="none" w:sz="0" w:space="0" w:color="auto"/>
        <w:bottom w:val="none" w:sz="0" w:space="0" w:color="auto"/>
        <w:right w:val="none" w:sz="0" w:space="0" w:color="auto"/>
      </w:divBdr>
    </w:div>
    <w:div w:id="178665024">
      <w:bodyDiv w:val="1"/>
      <w:marLeft w:val="0"/>
      <w:marRight w:val="0"/>
      <w:marTop w:val="0"/>
      <w:marBottom w:val="0"/>
      <w:divBdr>
        <w:top w:val="none" w:sz="0" w:space="0" w:color="auto"/>
        <w:left w:val="none" w:sz="0" w:space="0" w:color="auto"/>
        <w:bottom w:val="none" w:sz="0" w:space="0" w:color="auto"/>
        <w:right w:val="none" w:sz="0" w:space="0" w:color="auto"/>
      </w:divBdr>
    </w:div>
    <w:div w:id="245771726">
      <w:bodyDiv w:val="1"/>
      <w:marLeft w:val="0"/>
      <w:marRight w:val="0"/>
      <w:marTop w:val="0"/>
      <w:marBottom w:val="0"/>
      <w:divBdr>
        <w:top w:val="none" w:sz="0" w:space="0" w:color="auto"/>
        <w:left w:val="none" w:sz="0" w:space="0" w:color="auto"/>
        <w:bottom w:val="none" w:sz="0" w:space="0" w:color="auto"/>
        <w:right w:val="none" w:sz="0" w:space="0" w:color="auto"/>
      </w:divBdr>
    </w:div>
    <w:div w:id="348677336">
      <w:bodyDiv w:val="1"/>
      <w:marLeft w:val="0"/>
      <w:marRight w:val="0"/>
      <w:marTop w:val="0"/>
      <w:marBottom w:val="0"/>
      <w:divBdr>
        <w:top w:val="none" w:sz="0" w:space="0" w:color="auto"/>
        <w:left w:val="none" w:sz="0" w:space="0" w:color="auto"/>
        <w:bottom w:val="none" w:sz="0" w:space="0" w:color="auto"/>
        <w:right w:val="none" w:sz="0" w:space="0" w:color="auto"/>
      </w:divBdr>
    </w:div>
    <w:div w:id="431710125">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957638858">
      <w:bodyDiv w:val="1"/>
      <w:marLeft w:val="0"/>
      <w:marRight w:val="0"/>
      <w:marTop w:val="0"/>
      <w:marBottom w:val="0"/>
      <w:divBdr>
        <w:top w:val="none" w:sz="0" w:space="0" w:color="auto"/>
        <w:left w:val="none" w:sz="0" w:space="0" w:color="auto"/>
        <w:bottom w:val="none" w:sz="0" w:space="0" w:color="auto"/>
        <w:right w:val="none" w:sz="0" w:space="0" w:color="auto"/>
      </w:divBdr>
    </w:div>
    <w:div w:id="972953422">
      <w:bodyDiv w:val="1"/>
      <w:marLeft w:val="0"/>
      <w:marRight w:val="0"/>
      <w:marTop w:val="0"/>
      <w:marBottom w:val="0"/>
      <w:divBdr>
        <w:top w:val="none" w:sz="0" w:space="0" w:color="auto"/>
        <w:left w:val="none" w:sz="0" w:space="0" w:color="auto"/>
        <w:bottom w:val="none" w:sz="0" w:space="0" w:color="auto"/>
        <w:right w:val="none" w:sz="0" w:space="0" w:color="auto"/>
      </w:divBdr>
    </w:div>
    <w:div w:id="1053576397">
      <w:bodyDiv w:val="1"/>
      <w:marLeft w:val="0"/>
      <w:marRight w:val="0"/>
      <w:marTop w:val="0"/>
      <w:marBottom w:val="0"/>
      <w:divBdr>
        <w:top w:val="none" w:sz="0" w:space="0" w:color="auto"/>
        <w:left w:val="none" w:sz="0" w:space="0" w:color="auto"/>
        <w:bottom w:val="none" w:sz="0" w:space="0" w:color="auto"/>
        <w:right w:val="none" w:sz="0" w:space="0" w:color="auto"/>
      </w:divBdr>
    </w:div>
    <w:div w:id="1055659162">
      <w:bodyDiv w:val="1"/>
      <w:marLeft w:val="0"/>
      <w:marRight w:val="0"/>
      <w:marTop w:val="0"/>
      <w:marBottom w:val="0"/>
      <w:divBdr>
        <w:top w:val="none" w:sz="0" w:space="0" w:color="auto"/>
        <w:left w:val="none" w:sz="0" w:space="0" w:color="auto"/>
        <w:bottom w:val="none" w:sz="0" w:space="0" w:color="auto"/>
        <w:right w:val="none" w:sz="0" w:space="0" w:color="auto"/>
      </w:divBdr>
    </w:div>
    <w:div w:id="1097680655">
      <w:bodyDiv w:val="1"/>
      <w:marLeft w:val="0"/>
      <w:marRight w:val="0"/>
      <w:marTop w:val="0"/>
      <w:marBottom w:val="0"/>
      <w:divBdr>
        <w:top w:val="none" w:sz="0" w:space="0" w:color="auto"/>
        <w:left w:val="none" w:sz="0" w:space="0" w:color="auto"/>
        <w:bottom w:val="none" w:sz="0" w:space="0" w:color="auto"/>
        <w:right w:val="none" w:sz="0" w:space="0" w:color="auto"/>
      </w:divBdr>
    </w:div>
    <w:div w:id="1156069546">
      <w:bodyDiv w:val="1"/>
      <w:marLeft w:val="0"/>
      <w:marRight w:val="0"/>
      <w:marTop w:val="0"/>
      <w:marBottom w:val="0"/>
      <w:divBdr>
        <w:top w:val="none" w:sz="0" w:space="0" w:color="auto"/>
        <w:left w:val="none" w:sz="0" w:space="0" w:color="auto"/>
        <w:bottom w:val="none" w:sz="0" w:space="0" w:color="auto"/>
        <w:right w:val="none" w:sz="0" w:space="0" w:color="auto"/>
      </w:divBdr>
    </w:div>
    <w:div w:id="1289166501">
      <w:bodyDiv w:val="1"/>
      <w:marLeft w:val="0"/>
      <w:marRight w:val="0"/>
      <w:marTop w:val="0"/>
      <w:marBottom w:val="0"/>
      <w:divBdr>
        <w:top w:val="none" w:sz="0" w:space="0" w:color="auto"/>
        <w:left w:val="none" w:sz="0" w:space="0" w:color="auto"/>
        <w:bottom w:val="none" w:sz="0" w:space="0" w:color="auto"/>
        <w:right w:val="none" w:sz="0" w:space="0" w:color="auto"/>
      </w:divBdr>
    </w:div>
    <w:div w:id="1421101980">
      <w:bodyDiv w:val="1"/>
      <w:marLeft w:val="0"/>
      <w:marRight w:val="0"/>
      <w:marTop w:val="0"/>
      <w:marBottom w:val="0"/>
      <w:divBdr>
        <w:top w:val="none" w:sz="0" w:space="0" w:color="auto"/>
        <w:left w:val="none" w:sz="0" w:space="0" w:color="auto"/>
        <w:bottom w:val="none" w:sz="0" w:space="0" w:color="auto"/>
        <w:right w:val="none" w:sz="0" w:space="0" w:color="auto"/>
      </w:divBdr>
    </w:div>
    <w:div w:id="1449546242">
      <w:bodyDiv w:val="1"/>
      <w:marLeft w:val="0"/>
      <w:marRight w:val="0"/>
      <w:marTop w:val="0"/>
      <w:marBottom w:val="0"/>
      <w:divBdr>
        <w:top w:val="none" w:sz="0" w:space="0" w:color="auto"/>
        <w:left w:val="none" w:sz="0" w:space="0" w:color="auto"/>
        <w:bottom w:val="none" w:sz="0" w:space="0" w:color="auto"/>
        <w:right w:val="none" w:sz="0" w:space="0" w:color="auto"/>
      </w:divBdr>
    </w:div>
    <w:div w:id="1532567262">
      <w:bodyDiv w:val="1"/>
      <w:marLeft w:val="0"/>
      <w:marRight w:val="0"/>
      <w:marTop w:val="0"/>
      <w:marBottom w:val="0"/>
      <w:divBdr>
        <w:top w:val="none" w:sz="0" w:space="0" w:color="auto"/>
        <w:left w:val="none" w:sz="0" w:space="0" w:color="auto"/>
        <w:bottom w:val="none" w:sz="0" w:space="0" w:color="auto"/>
        <w:right w:val="none" w:sz="0" w:space="0" w:color="auto"/>
      </w:divBdr>
    </w:div>
    <w:div w:id="1616474897">
      <w:bodyDiv w:val="1"/>
      <w:marLeft w:val="0"/>
      <w:marRight w:val="0"/>
      <w:marTop w:val="0"/>
      <w:marBottom w:val="0"/>
      <w:divBdr>
        <w:top w:val="none" w:sz="0" w:space="0" w:color="auto"/>
        <w:left w:val="none" w:sz="0" w:space="0" w:color="auto"/>
        <w:bottom w:val="none" w:sz="0" w:space="0" w:color="auto"/>
        <w:right w:val="none" w:sz="0" w:space="0" w:color="auto"/>
      </w:divBdr>
    </w:div>
    <w:div w:id="1619023229">
      <w:bodyDiv w:val="1"/>
      <w:marLeft w:val="0"/>
      <w:marRight w:val="0"/>
      <w:marTop w:val="0"/>
      <w:marBottom w:val="0"/>
      <w:divBdr>
        <w:top w:val="none" w:sz="0" w:space="0" w:color="auto"/>
        <w:left w:val="none" w:sz="0" w:space="0" w:color="auto"/>
        <w:bottom w:val="none" w:sz="0" w:space="0" w:color="auto"/>
        <w:right w:val="none" w:sz="0" w:space="0" w:color="auto"/>
      </w:divBdr>
    </w:div>
    <w:div w:id="1647122679">
      <w:bodyDiv w:val="1"/>
      <w:marLeft w:val="0"/>
      <w:marRight w:val="0"/>
      <w:marTop w:val="0"/>
      <w:marBottom w:val="0"/>
      <w:divBdr>
        <w:top w:val="none" w:sz="0" w:space="0" w:color="auto"/>
        <w:left w:val="none" w:sz="0" w:space="0" w:color="auto"/>
        <w:bottom w:val="none" w:sz="0" w:space="0" w:color="auto"/>
        <w:right w:val="none" w:sz="0" w:space="0" w:color="auto"/>
      </w:divBdr>
    </w:div>
    <w:div w:id="1703163314">
      <w:bodyDiv w:val="1"/>
      <w:marLeft w:val="0"/>
      <w:marRight w:val="0"/>
      <w:marTop w:val="0"/>
      <w:marBottom w:val="0"/>
      <w:divBdr>
        <w:top w:val="none" w:sz="0" w:space="0" w:color="auto"/>
        <w:left w:val="none" w:sz="0" w:space="0" w:color="auto"/>
        <w:bottom w:val="none" w:sz="0" w:space="0" w:color="auto"/>
        <w:right w:val="none" w:sz="0" w:space="0" w:color="auto"/>
      </w:divBdr>
    </w:div>
    <w:div w:id="1704748730">
      <w:bodyDiv w:val="1"/>
      <w:marLeft w:val="0"/>
      <w:marRight w:val="0"/>
      <w:marTop w:val="0"/>
      <w:marBottom w:val="0"/>
      <w:divBdr>
        <w:top w:val="none" w:sz="0" w:space="0" w:color="auto"/>
        <w:left w:val="none" w:sz="0" w:space="0" w:color="auto"/>
        <w:bottom w:val="none" w:sz="0" w:space="0" w:color="auto"/>
        <w:right w:val="none" w:sz="0" w:space="0" w:color="auto"/>
      </w:divBdr>
    </w:div>
    <w:div w:id="1734963301">
      <w:bodyDiv w:val="1"/>
      <w:marLeft w:val="0"/>
      <w:marRight w:val="0"/>
      <w:marTop w:val="0"/>
      <w:marBottom w:val="0"/>
      <w:divBdr>
        <w:top w:val="none" w:sz="0" w:space="0" w:color="auto"/>
        <w:left w:val="none" w:sz="0" w:space="0" w:color="auto"/>
        <w:bottom w:val="none" w:sz="0" w:space="0" w:color="auto"/>
        <w:right w:val="none" w:sz="0" w:space="0" w:color="auto"/>
      </w:divBdr>
    </w:div>
    <w:div w:id="2142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828C-7727-421F-9DE1-93F61CAA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15</cp:revision>
  <cp:lastPrinted>2019-07-04T11:58:00Z</cp:lastPrinted>
  <dcterms:created xsi:type="dcterms:W3CDTF">2019-08-15T18:00:00Z</dcterms:created>
  <dcterms:modified xsi:type="dcterms:W3CDTF">2019-09-04T11:54:00Z</dcterms:modified>
</cp:coreProperties>
</file>