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25" w:rsidRDefault="00727925" w:rsidP="00727925">
      <w:pPr>
        <w:rPr>
          <w:rFonts w:cstheme="minorHAnsi"/>
          <w:b/>
        </w:rPr>
      </w:pPr>
    </w:p>
    <w:p w:rsidR="00F771C0" w:rsidRDefault="005E7C13" w:rsidP="00727925">
      <w:pPr>
        <w:jc w:val="center"/>
        <w:rPr>
          <w:rFonts w:cstheme="minorHAnsi"/>
          <w:b/>
          <w:lang w:eastAsia="en-US"/>
        </w:rPr>
      </w:pPr>
      <w:r>
        <w:rPr>
          <w:rFonts w:cstheme="minorHAnsi"/>
          <w:b/>
          <w:lang w:eastAsia="en-US"/>
        </w:rPr>
        <w:t>NETTLETON PARISH COUNCIL</w:t>
      </w:r>
    </w:p>
    <w:p w:rsidR="00727925" w:rsidRDefault="00F771C0" w:rsidP="00727925">
      <w:pPr>
        <w:jc w:val="center"/>
        <w:rPr>
          <w:rFonts w:cstheme="minorHAnsi"/>
          <w:b/>
          <w:lang w:eastAsia="en-US"/>
        </w:rPr>
      </w:pPr>
      <w:r>
        <w:rPr>
          <w:rFonts w:cstheme="minorHAnsi"/>
          <w:b/>
          <w:lang w:eastAsia="en-US"/>
        </w:rPr>
        <w:t>Record of decisions made by e-mail exchanges in lieu of the normal monthly meeting</w:t>
      </w:r>
    </w:p>
    <w:p w:rsidR="00727925" w:rsidRDefault="00F771C0" w:rsidP="00727925">
      <w:pPr>
        <w:jc w:val="center"/>
        <w:rPr>
          <w:rFonts w:cstheme="minorHAnsi"/>
          <w:b/>
          <w:lang w:eastAsia="en-US"/>
        </w:rPr>
      </w:pPr>
      <w:r>
        <w:rPr>
          <w:rFonts w:cstheme="minorHAnsi"/>
          <w:b/>
          <w:lang w:eastAsia="en-US"/>
        </w:rPr>
        <w:t xml:space="preserve"> 9th April 2020</w:t>
      </w:r>
    </w:p>
    <w:p w:rsidR="00727925" w:rsidRDefault="00727925" w:rsidP="00727925">
      <w:pPr>
        <w:jc w:val="center"/>
        <w:rPr>
          <w:rFonts w:cstheme="minorHAnsi"/>
          <w:b/>
          <w:lang w:eastAsia="en-US"/>
        </w:rPr>
      </w:pPr>
      <w:r>
        <w:rPr>
          <w:rFonts w:cstheme="minorHAnsi"/>
          <w:b/>
          <w:lang w:eastAsia="en-US"/>
        </w:rPr>
        <w:t>-------------------------------------------------------------------------------------------------------------------------</w:t>
      </w:r>
    </w:p>
    <w:p w:rsidR="00727925" w:rsidRPr="00061AD2" w:rsidRDefault="00727925" w:rsidP="00061AD2">
      <w:pPr>
        <w:spacing w:line="360" w:lineRule="auto"/>
        <w:rPr>
          <w:rFonts w:cstheme="minorHAnsi"/>
          <w:b/>
        </w:rPr>
      </w:pPr>
    </w:p>
    <w:p w:rsidR="00061AD2" w:rsidRDefault="00061AD2" w:rsidP="00061AD2">
      <w:pPr>
        <w:pStyle w:val="ListParagraph"/>
        <w:numPr>
          <w:ilvl w:val="0"/>
          <w:numId w:val="1"/>
        </w:numPr>
        <w:spacing w:after="120"/>
        <w:ind w:left="0" w:hanging="357"/>
        <w:rPr>
          <w:rFonts w:asciiTheme="minorHAnsi" w:hAnsiTheme="minorHAnsi" w:cstheme="minorHAnsi"/>
          <w:b/>
        </w:rPr>
      </w:pPr>
      <w:r>
        <w:rPr>
          <w:rFonts w:asciiTheme="minorHAnsi" w:hAnsiTheme="minorHAnsi" w:cstheme="minorHAnsi"/>
          <w:b/>
        </w:rPr>
        <w:t xml:space="preserve">Apologies for Absence: </w:t>
      </w:r>
      <w:r>
        <w:rPr>
          <w:rFonts w:asciiTheme="minorHAnsi" w:hAnsiTheme="minorHAnsi" w:cstheme="minorHAnsi"/>
        </w:rPr>
        <w:t>None.</w:t>
      </w:r>
    </w:p>
    <w:p w:rsidR="00F771C0" w:rsidRPr="00F771C0" w:rsidRDefault="00727925" w:rsidP="00061AD2">
      <w:pPr>
        <w:pStyle w:val="ListParagraph"/>
        <w:numPr>
          <w:ilvl w:val="0"/>
          <w:numId w:val="1"/>
        </w:numPr>
        <w:ind w:left="0" w:hanging="357"/>
        <w:rPr>
          <w:rFonts w:asciiTheme="minorHAnsi" w:hAnsiTheme="minorHAnsi" w:cstheme="minorHAnsi"/>
          <w:b/>
        </w:rPr>
      </w:pPr>
      <w:r>
        <w:rPr>
          <w:rFonts w:asciiTheme="minorHAnsi" w:hAnsiTheme="minorHAnsi" w:cstheme="minorHAnsi"/>
          <w:b/>
        </w:rPr>
        <w:t>Declaration of Councillors’ personal or prejudicial interest in any Agenda Item</w:t>
      </w:r>
      <w:r w:rsidR="00F771C0">
        <w:rPr>
          <w:rFonts w:asciiTheme="minorHAnsi" w:hAnsiTheme="minorHAnsi" w:cstheme="minorHAnsi"/>
          <w:b/>
        </w:rPr>
        <w:t>:</w:t>
      </w:r>
      <w:r w:rsidR="00F771C0">
        <w:rPr>
          <w:rFonts w:asciiTheme="minorHAnsi" w:hAnsiTheme="minorHAnsi" w:cstheme="minorHAnsi"/>
        </w:rPr>
        <w:t xml:space="preserve"> </w:t>
      </w:r>
    </w:p>
    <w:p w:rsidR="00727925" w:rsidRPr="00F771C0" w:rsidRDefault="00F771C0" w:rsidP="00061AD2">
      <w:pPr>
        <w:pStyle w:val="ListParagraph"/>
        <w:spacing w:line="360" w:lineRule="auto"/>
        <w:ind w:left="0"/>
        <w:rPr>
          <w:rFonts w:asciiTheme="minorHAnsi" w:hAnsiTheme="minorHAnsi" w:cstheme="minorHAnsi"/>
          <w:b/>
          <w:lang w:eastAsia="en-GB"/>
        </w:rPr>
      </w:pPr>
      <w:r w:rsidRPr="00F771C0">
        <w:rPr>
          <w:rFonts w:asciiTheme="minorHAnsi" w:hAnsiTheme="minorHAnsi" w:cstheme="minorHAnsi"/>
          <w:lang w:eastAsia="en-GB"/>
        </w:rPr>
        <w:t xml:space="preserve">Cllr </w:t>
      </w:r>
      <w:proofErr w:type="spellStart"/>
      <w:r w:rsidRPr="00F771C0">
        <w:rPr>
          <w:rFonts w:asciiTheme="minorHAnsi" w:hAnsiTheme="minorHAnsi" w:cstheme="minorHAnsi"/>
          <w:lang w:eastAsia="en-GB"/>
        </w:rPr>
        <w:t>Minney</w:t>
      </w:r>
      <w:proofErr w:type="spellEnd"/>
      <w:r>
        <w:rPr>
          <w:rFonts w:asciiTheme="minorHAnsi" w:hAnsiTheme="minorHAnsi" w:cstheme="minorHAnsi"/>
          <w:lang w:eastAsia="en-GB"/>
        </w:rPr>
        <w:t xml:space="preserve"> declared an interest in item 7, Land at Mulberry Farm</w:t>
      </w:r>
    </w:p>
    <w:p w:rsidR="00727925" w:rsidRDefault="00727925" w:rsidP="00061AD2">
      <w:pPr>
        <w:pStyle w:val="ListParagraph"/>
        <w:numPr>
          <w:ilvl w:val="0"/>
          <w:numId w:val="1"/>
        </w:numPr>
        <w:spacing w:after="120"/>
        <w:ind w:left="0" w:hanging="357"/>
        <w:rPr>
          <w:rFonts w:asciiTheme="minorHAnsi" w:hAnsiTheme="minorHAnsi" w:cstheme="minorHAnsi"/>
          <w:b/>
        </w:rPr>
      </w:pPr>
      <w:r>
        <w:rPr>
          <w:rFonts w:asciiTheme="minorHAnsi" w:hAnsiTheme="minorHAnsi" w:cstheme="minorHAnsi"/>
          <w:b/>
        </w:rPr>
        <w:t>Chairman’s Announcements</w:t>
      </w:r>
      <w:r w:rsidR="00F771C0">
        <w:rPr>
          <w:rFonts w:asciiTheme="minorHAnsi" w:hAnsiTheme="minorHAnsi" w:cstheme="minorHAnsi"/>
          <w:b/>
        </w:rPr>
        <w:t>:</w:t>
      </w:r>
      <w:r w:rsidR="00061AD2">
        <w:rPr>
          <w:rFonts w:asciiTheme="minorHAnsi" w:hAnsiTheme="minorHAnsi" w:cstheme="minorHAnsi"/>
        </w:rPr>
        <w:t xml:space="preserve"> </w:t>
      </w:r>
      <w:r w:rsidR="005E50F0">
        <w:rPr>
          <w:rFonts w:asciiTheme="minorHAnsi" w:hAnsiTheme="minorHAnsi" w:cstheme="minorHAnsi"/>
        </w:rPr>
        <w:t>The n</w:t>
      </w:r>
      <w:r w:rsidR="00061AD2">
        <w:rPr>
          <w:rFonts w:asciiTheme="minorHAnsi" w:hAnsiTheme="minorHAnsi" w:cstheme="minorHAnsi"/>
        </w:rPr>
        <w:t>ormal meeting</w:t>
      </w:r>
      <w:r w:rsidR="005E50F0">
        <w:rPr>
          <w:rFonts w:asciiTheme="minorHAnsi" w:hAnsiTheme="minorHAnsi" w:cstheme="minorHAnsi"/>
        </w:rPr>
        <w:t xml:space="preserve"> could </w:t>
      </w:r>
      <w:r w:rsidR="00061AD2">
        <w:rPr>
          <w:rFonts w:asciiTheme="minorHAnsi" w:hAnsiTheme="minorHAnsi" w:cstheme="minorHAnsi"/>
        </w:rPr>
        <w:t>not be held due to government restrictions.  PC business was conducted by e-mail and these notes record decisions made.</w:t>
      </w:r>
    </w:p>
    <w:p w:rsidR="00727925" w:rsidRDefault="00727925" w:rsidP="00061AD2">
      <w:pPr>
        <w:pStyle w:val="ListParagraph"/>
        <w:numPr>
          <w:ilvl w:val="0"/>
          <w:numId w:val="1"/>
        </w:numPr>
        <w:spacing w:after="120"/>
        <w:ind w:left="0"/>
        <w:rPr>
          <w:rFonts w:cstheme="minorHAnsi"/>
        </w:rPr>
      </w:pPr>
      <w:r>
        <w:rPr>
          <w:rFonts w:cstheme="minorHAnsi"/>
          <w:b/>
        </w:rPr>
        <w:t>Approval of the Minutes</w:t>
      </w:r>
      <w:r>
        <w:rPr>
          <w:rFonts w:cstheme="minorHAnsi"/>
        </w:rPr>
        <w:t xml:space="preserve"> of the Pa</w:t>
      </w:r>
      <w:r w:rsidR="00731C08">
        <w:rPr>
          <w:rFonts w:cstheme="minorHAnsi"/>
        </w:rPr>
        <w:t>rish Council Meetings held on 12</w:t>
      </w:r>
      <w:r>
        <w:rPr>
          <w:rFonts w:cstheme="minorHAnsi"/>
          <w:vertAlign w:val="superscript"/>
        </w:rPr>
        <w:t>th</w:t>
      </w:r>
      <w:r w:rsidR="00731C08">
        <w:rPr>
          <w:rFonts w:cstheme="minorHAnsi"/>
        </w:rPr>
        <w:t xml:space="preserve"> March</w:t>
      </w:r>
      <w:r>
        <w:rPr>
          <w:rFonts w:cstheme="minorHAnsi"/>
        </w:rPr>
        <w:t xml:space="preserve"> 2020</w:t>
      </w:r>
      <w:r w:rsidR="00F771C0">
        <w:rPr>
          <w:rFonts w:cstheme="minorHAnsi"/>
        </w:rPr>
        <w:t xml:space="preserve">.  Approved by all </w:t>
      </w:r>
      <w:proofErr w:type="spellStart"/>
      <w:r w:rsidR="00F771C0">
        <w:rPr>
          <w:rFonts w:cstheme="minorHAnsi"/>
        </w:rPr>
        <w:t>cllrs</w:t>
      </w:r>
      <w:proofErr w:type="spellEnd"/>
      <w:r w:rsidR="00F771C0">
        <w:rPr>
          <w:rFonts w:cstheme="minorHAnsi"/>
        </w:rPr>
        <w:t xml:space="preserve"> present.</w:t>
      </w:r>
    </w:p>
    <w:p w:rsidR="00727925" w:rsidRPr="00731C08" w:rsidRDefault="00727925" w:rsidP="00061AD2">
      <w:pPr>
        <w:pStyle w:val="ListParagraph"/>
        <w:numPr>
          <w:ilvl w:val="0"/>
          <w:numId w:val="1"/>
        </w:numPr>
        <w:spacing w:after="120"/>
        <w:ind w:left="0" w:hanging="357"/>
        <w:rPr>
          <w:rFonts w:cstheme="minorHAnsi"/>
        </w:rPr>
      </w:pPr>
      <w:r>
        <w:rPr>
          <w:rFonts w:cstheme="minorHAnsi"/>
          <w:b/>
        </w:rPr>
        <w:t>Update on actions from the previous meeting</w:t>
      </w:r>
      <w:r w:rsidR="00731C08">
        <w:rPr>
          <w:rFonts w:cstheme="minorHAnsi"/>
        </w:rPr>
        <w:t>. None</w:t>
      </w:r>
      <w:r>
        <w:t xml:space="preserve"> </w:t>
      </w:r>
    </w:p>
    <w:p w:rsidR="00727925" w:rsidRPr="00731C08" w:rsidRDefault="00727925" w:rsidP="00061AD2">
      <w:pPr>
        <w:pStyle w:val="ListParagraph"/>
        <w:numPr>
          <w:ilvl w:val="0"/>
          <w:numId w:val="1"/>
        </w:numPr>
        <w:spacing w:after="120"/>
        <w:ind w:left="0" w:hanging="357"/>
        <w:rPr>
          <w:rFonts w:asciiTheme="minorHAnsi" w:hAnsiTheme="minorHAnsi" w:cstheme="minorHAnsi"/>
        </w:rPr>
      </w:pPr>
      <w:r>
        <w:rPr>
          <w:rFonts w:cstheme="minorHAnsi"/>
          <w:b/>
        </w:rPr>
        <w:t>Public Participation</w:t>
      </w:r>
      <w:r w:rsidR="000C3A32">
        <w:rPr>
          <w:rFonts w:cstheme="minorHAnsi"/>
        </w:rPr>
        <w:t>. The public had been invited to send any queries by e-mail.  None received.</w:t>
      </w:r>
    </w:p>
    <w:p w:rsidR="00727925" w:rsidRPr="00731C08" w:rsidRDefault="00731C08" w:rsidP="00061AD2">
      <w:pPr>
        <w:pStyle w:val="ListParagraph"/>
        <w:numPr>
          <w:ilvl w:val="0"/>
          <w:numId w:val="1"/>
        </w:numPr>
        <w:ind w:left="0" w:hanging="357"/>
        <w:rPr>
          <w:rFonts w:asciiTheme="minorHAnsi" w:hAnsiTheme="minorHAnsi" w:cstheme="minorHAnsi"/>
        </w:rPr>
      </w:pPr>
      <w:r>
        <w:rPr>
          <w:rFonts w:asciiTheme="minorHAnsi" w:hAnsiTheme="minorHAnsi" w:cstheme="minorHAnsi"/>
          <w:b/>
        </w:rPr>
        <w:t xml:space="preserve">Planning Applications. </w:t>
      </w:r>
    </w:p>
    <w:p w:rsidR="00B40729" w:rsidRDefault="00C132D2" w:rsidP="00061AD2">
      <w:pPr>
        <w:spacing w:after="120"/>
      </w:pPr>
      <w:r>
        <w:t>20-02085-FUL.</w:t>
      </w:r>
      <w:r w:rsidR="00B40729">
        <w:t xml:space="preserve"> 7 Church Rise – Extension to Rear Elevation. </w:t>
      </w:r>
      <w:r w:rsidR="00B40729" w:rsidRPr="000C3A32">
        <w:t>Proposal of</w:t>
      </w:r>
      <w:r w:rsidR="00B40729" w:rsidRPr="00B40729">
        <w:rPr>
          <w:u w:val="single"/>
        </w:rPr>
        <w:t xml:space="preserve"> No Objection</w:t>
      </w:r>
      <w:r w:rsidR="00822E18">
        <w:t xml:space="preserve"> was agreed by all.</w:t>
      </w:r>
    </w:p>
    <w:p w:rsidR="00731C08" w:rsidRDefault="00B40729" w:rsidP="00061AD2">
      <w:pPr>
        <w:spacing w:after="120"/>
      </w:pPr>
      <w:r>
        <w:t>20-00180-FUL</w:t>
      </w:r>
      <w:r w:rsidR="00C132D2">
        <w:t>.</w:t>
      </w:r>
      <w:r>
        <w:t xml:space="preserve">  Land at Mulberry House Farm.  Revised plan and Access &amp; Design Statement. </w:t>
      </w:r>
    </w:p>
    <w:p w:rsidR="00061AD2" w:rsidRPr="00061AD2" w:rsidRDefault="00061AD2" w:rsidP="00C132D2">
      <w:pPr>
        <w:spacing w:after="120"/>
        <w:rPr>
          <w:rFonts w:ascii="Calibri" w:eastAsia="Calibri" w:hAnsi="Calibri" w:cs="Calibri"/>
        </w:rPr>
      </w:pPr>
      <w:r>
        <w:rPr>
          <w:rFonts w:ascii="Calibri" w:eastAsia="Calibri" w:hAnsi="Calibri" w:cs="Calibri"/>
        </w:rPr>
        <w:t xml:space="preserve">The </w:t>
      </w:r>
      <w:r w:rsidRPr="00061AD2">
        <w:rPr>
          <w:rFonts w:ascii="Calibri" w:eastAsia="Calibri" w:hAnsi="Calibri" w:cs="Calibri"/>
        </w:rPr>
        <w:t xml:space="preserve">Parish Council </w:t>
      </w:r>
      <w:r w:rsidR="000C3A32">
        <w:rPr>
          <w:rFonts w:ascii="Calibri" w:eastAsia="Calibri" w:hAnsi="Calibri" w:cs="Calibri"/>
        </w:rPr>
        <w:t xml:space="preserve">decided </w:t>
      </w:r>
      <w:r w:rsidR="000C3A32" w:rsidRPr="000C3A32">
        <w:rPr>
          <w:rFonts w:ascii="Calibri" w:eastAsia="Calibri" w:hAnsi="Calibri" w:cs="Calibri"/>
          <w:u w:val="single"/>
        </w:rPr>
        <w:t>T</w:t>
      </w:r>
      <w:r w:rsidRPr="000C3A32">
        <w:rPr>
          <w:rFonts w:ascii="Calibri" w:eastAsia="Calibri" w:hAnsi="Calibri" w:cs="Calibri"/>
          <w:u w:val="single"/>
        </w:rPr>
        <w:t xml:space="preserve">o </w:t>
      </w:r>
      <w:r w:rsidRPr="000C3A32">
        <w:rPr>
          <w:rFonts w:ascii="Calibri" w:eastAsia="Calibri" w:hAnsi="Calibri" w:cs="Calibri"/>
          <w:bCs/>
          <w:u w:val="single"/>
        </w:rPr>
        <w:t>Object</w:t>
      </w:r>
      <w:r w:rsidRPr="00061AD2">
        <w:rPr>
          <w:rFonts w:ascii="Calibri" w:eastAsia="Calibri" w:hAnsi="Calibri" w:cs="Calibri"/>
        </w:rPr>
        <w:t xml:space="preserve"> to this revised p</w:t>
      </w:r>
      <w:r w:rsidR="000C3A32">
        <w:rPr>
          <w:rFonts w:ascii="Calibri" w:eastAsia="Calibri" w:hAnsi="Calibri" w:cs="Calibri"/>
        </w:rPr>
        <w:t>lanning application</w:t>
      </w:r>
      <w:r>
        <w:rPr>
          <w:rFonts w:ascii="Calibri" w:eastAsia="Calibri" w:hAnsi="Calibri" w:cs="Calibri"/>
        </w:rPr>
        <w:t xml:space="preserve"> (Cllr </w:t>
      </w:r>
      <w:proofErr w:type="spellStart"/>
      <w:r>
        <w:rPr>
          <w:rFonts w:ascii="Calibri" w:eastAsia="Calibri" w:hAnsi="Calibri" w:cs="Calibri"/>
        </w:rPr>
        <w:t>Minney</w:t>
      </w:r>
      <w:proofErr w:type="spellEnd"/>
      <w:r>
        <w:rPr>
          <w:rFonts w:ascii="Calibri" w:eastAsia="Calibri" w:hAnsi="Calibri" w:cs="Calibri"/>
        </w:rPr>
        <w:t xml:space="preserve"> abstained)</w:t>
      </w:r>
      <w:r w:rsidR="00C132D2">
        <w:rPr>
          <w:rFonts w:ascii="Calibri" w:eastAsia="Calibri" w:hAnsi="Calibri" w:cs="Calibri"/>
        </w:rPr>
        <w:t>, noting that</w:t>
      </w:r>
      <w:r>
        <w:rPr>
          <w:rFonts w:ascii="Calibri" w:eastAsia="Calibri" w:hAnsi="Calibri" w:cs="Calibri"/>
        </w:rPr>
        <w:t xml:space="preserve"> </w:t>
      </w:r>
      <w:r w:rsidR="00C132D2">
        <w:rPr>
          <w:rFonts w:ascii="Calibri" w:eastAsia="Calibri" w:hAnsi="Calibri" w:cs="Calibri"/>
        </w:rPr>
        <w:t>m</w:t>
      </w:r>
      <w:r>
        <w:rPr>
          <w:rFonts w:ascii="Calibri" w:eastAsia="Calibri" w:hAnsi="Calibri" w:cs="Calibri"/>
        </w:rPr>
        <w:t>ost of the</w:t>
      </w:r>
      <w:r w:rsidRPr="00061AD2">
        <w:rPr>
          <w:rFonts w:ascii="Calibri" w:eastAsia="Calibri" w:hAnsi="Calibri" w:cs="Calibri"/>
        </w:rPr>
        <w:t xml:space="preserve"> comments raised in February to the initial application have not been addressed adequately. </w:t>
      </w:r>
    </w:p>
    <w:p w:rsidR="00061AD2" w:rsidRPr="00061AD2" w:rsidRDefault="00061AD2" w:rsidP="00061AD2">
      <w:pPr>
        <w:rPr>
          <w:rFonts w:ascii="Calibri" w:eastAsia="Calibri" w:hAnsi="Calibri" w:cs="Calibri"/>
        </w:rPr>
      </w:pPr>
      <w:r w:rsidRPr="00061AD2">
        <w:rPr>
          <w:rFonts w:ascii="Calibri" w:eastAsia="Calibri" w:hAnsi="Calibri" w:cs="Calibri"/>
        </w:rPr>
        <w:t>The reasons for obj</w:t>
      </w:r>
      <w:r>
        <w:rPr>
          <w:rFonts w:ascii="Calibri" w:eastAsia="Calibri" w:hAnsi="Calibri" w:cs="Calibri"/>
        </w:rPr>
        <w:t>ection and associated comments we</w:t>
      </w:r>
      <w:r w:rsidRPr="00061AD2">
        <w:rPr>
          <w:rFonts w:ascii="Calibri" w:eastAsia="Calibri" w:hAnsi="Calibri" w:cs="Calibri"/>
        </w:rPr>
        <w:t>re as follows. The PC are mindful that the application area is an exposed site within the AONB and im</w:t>
      </w:r>
      <w:r>
        <w:rPr>
          <w:rFonts w:ascii="Calibri" w:eastAsia="Calibri" w:hAnsi="Calibri" w:cs="Calibri"/>
        </w:rPr>
        <w:t>mediately abuts the B4039. The </w:t>
      </w:r>
      <w:r w:rsidRPr="00061AD2">
        <w:rPr>
          <w:rFonts w:ascii="Calibri" w:eastAsia="Calibri" w:hAnsi="Calibri" w:cs="Calibri"/>
        </w:rPr>
        <w:t>B4039 is derestricted at the proposed point of access and also liable to surface water pooling:</w:t>
      </w:r>
    </w:p>
    <w:p w:rsidR="00061AD2" w:rsidRPr="00061AD2" w:rsidRDefault="00061AD2" w:rsidP="00061AD2">
      <w:pPr>
        <w:numPr>
          <w:ilvl w:val="0"/>
          <w:numId w:val="4"/>
        </w:numPr>
        <w:rPr>
          <w:rFonts w:ascii="Calibri" w:eastAsia="Times New Roman" w:hAnsi="Calibri" w:cs="Calibri"/>
        </w:rPr>
      </w:pPr>
      <w:r w:rsidRPr="00061AD2">
        <w:rPr>
          <w:rFonts w:ascii="Calibri" w:eastAsia="Times New Roman" w:hAnsi="Calibri" w:cs="Calibri"/>
        </w:rPr>
        <w:t>A dimensioned drawing should be requested for the access onto the B4039 including the right angled bend, showing the largest vehicle with horse box that is likely to visit the facility and the location of proposed 26 ft. gates.  The plan provided is at much too small a scale and has no dimensions.  The PC is concerned by the prospect of vehicles queuing on the B4039 to make a right hand turn into the site. The plan shows an access road wider than the B4039 – is this correct?</w:t>
      </w:r>
    </w:p>
    <w:p w:rsidR="00061AD2" w:rsidRPr="00061AD2" w:rsidRDefault="00061AD2" w:rsidP="00061AD2">
      <w:pPr>
        <w:numPr>
          <w:ilvl w:val="0"/>
          <w:numId w:val="4"/>
        </w:numPr>
        <w:rPr>
          <w:rFonts w:ascii="Calibri" w:eastAsia="Times New Roman" w:hAnsi="Calibri" w:cs="Calibri"/>
        </w:rPr>
      </w:pPr>
      <w:r w:rsidRPr="00061AD2">
        <w:rPr>
          <w:rFonts w:ascii="Calibri" w:eastAsia="Times New Roman" w:hAnsi="Calibri" w:cs="Calibri"/>
        </w:rPr>
        <w:t>It is important that any existing or new hedges in the vicinity of the access point does not obscure visibility throughout the year.</w:t>
      </w:r>
    </w:p>
    <w:p w:rsidR="00061AD2" w:rsidRPr="00061AD2" w:rsidRDefault="00061AD2" w:rsidP="00061AD2">
      <w:pPr>
        <w:numPr>
          <w:ilvl w:val="0"/>
          <w:numId w:val="4"/>
        </w:numPr>
        <w:rPr>
          <w:rFonts w:ascii="Calibri" w:eastAsia="Times New Roman" w:hAnsi="Calibri" w:cs="Calibri"/>
        </w:rPr>
      </w:pPr>
      <w:r w:rsidRPr="00061AD2">
        <w:rPr>
          <w:rFonts w:ascii="Calibri" w:eastAsia="Times New Roman" w:hAnsi="Calibri" w:cs="Calibri"/>
        </w:rPr>
        <w:t>The first paragraph of 4.4 in the Design and Access Statement relates to the superseded plan.</w:t>
      </w:r>
    </w:p>
    <w:p w:rsidR="00061AD2" w:rsidRPr="00061AD2" w:rsidRDefault="00061AD2" w:rsidP="00061AD2">
      <w:pPr>
        <w:numPr>
          <w:ilvl w:val="0"/>
          <w:numId w:val="4"/>
        </w:numPr>
        <w:rPr>
          <w:rFonts w:ascii="Calibri" w:eastAsia="Times New Roman" w:hAnsi="Calibri" w:cs="Calibri"/>
        </w:rPr>
      </w:pPr>
      <w:r w:rsidRPr="00061AD2">
        <w:rPr>
          <w:rFonts w:ascii="Calibri" w:eastAsia="Times New Roman" w:hAnsi="Calibri" w:cs="Calibri"/>
        </w:rPr>
        <w:t>No vehicle access/egress to the facility should be allowed via the farm access adjacent to Marsh Lane.</w:t>
      </w:r>
    </w:p>
    <w:p w:rsidR="00061AD2" w:rsidRPr="00061AD2" w:rsidRDefault="00061AD2" w:rsidP="00061AD2">
      <w:pPr>
        <w:numPr>
          <w:ilvl w:val="0"/>
          <w:numId w:val="4"/>
        </w:numPr>
        <w:rPr>
          <w:rFonts w:ascii="Calibri" w:eastAsia="Times New Roman" w:hAnsi="Calibri" w:cs="Calibri"/>
        </w:rPr>
      </w:pPr>
      <w:r w:rsidRPr="00061AD2">
        <w:rPr>
          <w:rFonts w:ascii="Calibri" w:eastAsia="Times New Roman" w:hAnsi="Calibri" w:cs="Calibri"/>
        </w:rPr>
        <w:t xml:space="preserve">The plan implies that an existing hardstanding and associated access to it will be used for visitors to the facility.  It should be noted that the existing access track (adjacent to Marsh Lane) drains onto B4039, thus adding to the surface water and debris discharge which increases the flooding on the road at times of heavy rain.  We request that this issue is addressed as part of this development. </w:t>
      </w:r>
    </w:p>
    <w:p w:rsidR="00061AD2" w:rsidRPr="00061AD2" w:rsidRDefault="00061AD2" w:rsidP="00061AD2">
      <w:pPr>
        <w:numPr>
          <w:ilvl w:val="0"/>
          <w:numId w:val="4"/>
        </w:numPr>
        <w:rPr>
          <w:rFonts w:ascii="Calibri" w:eastAsia="Times New Roman" w:hAnsi="Calibri" w:cs="Calibri"/>
        </w:rPr>
      </w:pPr>
      <w:r w:rsidRPr="00061AD2">
        <w:rPr>
          <w:rFonts w:ascii="Calibri" w:eastAsia="Times New Roman" w:hAnsi="Calibri" w:cs="Calibri"/>
        </w:rPr>
        <w:t>There are no details of proposed lighting included in application. NPC request that any lighting of the riding area is refused and that any security lighting is shielded to prevent distraction to drivers.</w:t>
      </w:r>
    </w:p>
    <w:p w:rsidR="00061AD2" w:rsidRPr="00061AD2" w:rsidRDefault="00061AD2" w:rsidP="00061AD2">
      <w:pPr>
        <w:numPr>
          <w:ilvl w:val="0"/>
          <w:numId w:val="4"/>
        </w:numPr>
        <w:rPr>
          <w:rFonts w:ascii="Calibri" w:eastAsia="Times New Roman" w:hAnsi="Calibri" w:cs="Calibri"/>
        </w:rPr>
      </w:pPr>
      <w:r w:rsidRPr="00061AD2">
        <w:rPr>
          <w:rFonts w:ascii="Calibri" w:eastAsia="Times New Roman" w:hAnsi="Calibri" w:cs="Calibri"/>
        </w:rPr>
        <w:t xml:space="preserve">As there is likely to be little effluent arising, consideration should be given to a sealed unit rather than a septic tank. If a septic tank is to be used, Wiltshire Council should request </w:t>
      </w:r>
      <w:r w:rsidRPr="00061AD2">
        <w:rPr>
          <w:rFonts w:ascii="Calibri" w:eastAsia="Times New Roman" w:hAnsi="Calibri" w:cs="Calibri"/>
        </w:rPr>
        <w:lastRenderedPageBreak/>
        <w:t>details of any soakaway. It is noted the ground slopes towards the B4039 so the depth/route would require careful consideration.</w:t>
      </w:r>
    </w:p>
    <w:p w:rsidR="00822E18" w:rsidRPr="00061AD2" w:rsidRDefault="00061AD2" w:rsidP="00061AD2">
      <w:pPr>
        <w:numPr>
          <w:ilvl w:val="0"/>
          <w:numId w:val="4"/>
        </w:numPr>
        <w:spacing w:after="120"/>
        <w:ind w:left="714" w:hanging="357"/>
        <w:rPr>
          <w:rFonts w:ascii="Calibri" w:eastAsia="Times New Roman" w:hAnsi="Calibri" w:cs="Calibri"/>
          <w:i/>
          <w:iCs/>
        </w:rPr>
      </w:pPr>
      <w:r>
        <w:rPr>
          <w:rFonts w:ascii="Calibri" w:eastAsia="Times New Roman" w:hAnsi="Calibri" w:cs="Calibri"/>
        </w:rPr>
        <w:t>It wa</w:t>
      </w:r>
      <w:r w:rsidRPr="00061AD2">
        <w:rPr>
          <w:rFonts w:ascii="Calibri" w:eastAsia="Times New Roman" w:hAnsi="Calibri" w:cs="Calibri"/>
        </w:rPr>
        <w:t>s the view of two councillors that the container containing the welfare unit should be sited in a building and not visible</w:t>
      </w:r>
      <w:r w:rsidRPr="00061AD2">
        <w:rPr>
          <w:rFonts w:ascii="Calibri" w:eastAsia="Times New Roman" w:hAnsi="Calibri" w:cs="Calibri"/>
          <w:i/>
          <w:iCs/>
        </w:rPr>
        <w:t>.</w:t>
      </w:r>
    </w:p>
    <w:p w:rsidR="00727925" w:rsidRDefault="00727925" w:rsidP="00C132D2">
      <w:pPr>
        <w:pStyle w:val="ListParagraph"/>
        <w:numPr>
          <w:ilvl w:val="0"/>
          <w:numId w:val="1"/>
        </w:numPr>
        <w:spacing w:after="120"/>
        <w:ind w:left="0" w:firstLine="0"/>
      </w:pPr>
      <w:r>
        <w:rPr>
          <w:b/>
        </w:rPr>
        <w:t>Planni</w:t>
      </w:r>
      <w:r w:rsidR="00731C08">
        <w:rPr>
          <w:b/>
        </w:rPr>
        <w:t xml:space="preserve">ng Applications Determined.  </w:t>
      </w:r>
      <w:r w:rsidR="00731C08" w:rsidRPr="00731C08">
        <w:t>None</w:t>
      </w:r>
      <w:r w:rsidR="00731C08">
        <w:t>.</w:t>
      </w:r>
    </w:p>
    <w:p w:rsidR="00D81F82" w:rsidRDefault="00D81F82" w:rsidP="000C3A32">
      <w:pPr>
        <w:pStyle w:val="ListParagraph"/>
        <w:numPr>
          <w:ilvl w:val="0"/>
          <w:numId w:val="1"/>
        </w:numPr>
        <w:ind w:left="360"/>
      </w:pPr>
      <w:r w:rsidRPr="00513BAC">
        <w:rPr>
          <w:b/>
        </w:rPr>
        <w:t>Parish Council Website</w:t>
      </w:r>
      <w:r>
        <w:t>.</w:t>
      </w:r>
    </w:p>
    <w:p w:rsidR="00D81F82" w:rsidRDefault="00D81F82" w:rsidP="000C3A32">
      <w:pPr>
        <w:pStyle w:val="ListParagraph"/>
        <w:spacing w:after="120"/>
        <w:ind w:left="363"/>
      </w:pPr>
      <w:r>
        <w:rPr>
          <w:rFonts w:asciiTheme="minorHAnsi" w:hAnsiTheme="minorHAnsi" w:cstheme="minorBidi"/>
          <w:lang w:eastAsia="en-GB"/>
        </w:rPr>
        <w:t xml:space="preserve">The Website provided by </w:t>
      </w:r>
      <w:proofErr w:type="spellStart"/>
      <w:r>
        <w:rPr>
          <w:rFonts w:asciiTheme="minorHAnsi" w:hAnsiTheme="minorHAnsi" w:cstheme="minorBidi"/>
          <w:lang w:eastAsia="en-GB"/>
        </w:rPr>
        <w:t>Netwise</w:t>
      </w:r>
      <w:proofErr w:type="spellEnd"/>
      <w:r>
        <w:rPr>
          <w:rFonts w:asciiTheme="minorHAnsi" w:hAnsiTheme="minorHAnsi" w:cstheme="minorBidi"/>
          <w:lang w:eastAsia="en-GB"/>
        </w:rPr>
        <w:t xml:space="preserve"> is currently their Standard Package which has a limit of 500Mb of storage.  This limit has now been reached (in spite of removal unwanted documents).  Therefore </w:t>
      </w:r>
      <w:r w:rsidRPr="00B40729">
        <w:rPr>
          <w:rFonts w:asciiTheme="minorHAnsi" w:hAnsiTheme="minorHAnsi" w:cstheme="minorBidi"/>
          <w:u w:val="single"/>
          <w:lang w:eastAsia="en-GB"/>
        </w:rPr>
        <w:t>Approval is requested</w:t>
      </w:r>
      <w:r>
        <w:rPr>
          <w:rFonts w:asciiTheme="minorHAnsi" w:hAnsiTheme="minorHAnsi" w:cstheme="minorBidi"/>
          <w:lang w:eastAsia="en-GB"/>
        </w:rPr>
        <w:t xml:space="preserve"> to upgrade to the Premium Package which has </w:t>
      </w:r>
      <w:proofErr w:type="gramStart"/>
      <w:r>
        <w:rPr>
          <w:rFonts w:asciiTheme="minorHAnsi" w:hAnsiTheme="minorHAnsi" w:cstheme="minorBidi"/>
          <w:lang w:eastAsia="en-GB"/>
        </w:rPr>
        <w:t>5Gb</w:t>
      </w:r>
      <w:proofErr w:type="gramEnd"/>
      <w:r>
        <w:rPr>
          <w:rFonts w:asciiTheme="minorHAnsi" w:hAnsiTheme="minorHAnsi" w:cstheme="minorBidi"/>
          <w:lang w:eastAsia="en-GB"/>
        </w:rPr>
        <w:t xml:space="preserve"> of storage capacity at a cost of an additional £50 per year.  Renewal is due in September, hence a payment of £27.50 is required for the </w:t>
      </w:r>
      <w:proofErr w:type="spellStart"/>
      <w:r>
        <w:rPr>
          <w:rFonts w:asciiTheme="minorHAnsi" w:hAnsiTheme="minorHAnsi" w:cstheme="minorBidi"/>
          <w:lang w:eastAsia="en-GB"/>
        </w:rPr>
        <w:t>part</w:t>
      </w:r>
      <w:proofErr w:type="spellEnd"/>
      <w:r>
        <w:rPr>
          <w:rFonts w:asciiTheme="minorHAnsi" w:hAnsiTheme="minorHAnsi" w:cstheme="minorBidi"/>
          <w:lang w:eastAsia="en-GB"/>
        </w:rPr>
        <w:t xml:space="preserve"> year.</w:t>
      </w:r>
      <w:r w:rsidR="00822E18">
        <w:rPr>
          <w:rFonts w:asciiTheme="minorHAnsi" w:hAnsiTheme="minorHAnsi" w:cstheme="minorBidi"/>
          <w:lang w:eastAsia="en-GB"/>
        </w:rPr>
        <w:t xml:space="preserve"> Agreed by all.</w:t>
      </w:r>
    </w:p>
    <w:p w:rsidR="00727925" w:rsidRPr="00892C7D" w:rsidRDefault="00727925" w:rsidP="00C132D2">
      <w:pPr>
        <w:pStyle w:val="ListParagraph"/>
        <w:numPr>
          <w:ilvl w:val="0"/>
          <w:numId w:val="1"/>
        </w:numPr>
        <w:ind w:left="360"/>
      </w:pPr>
      <w:r>
        <w:rPr>
          <w:rFonts w:cstheme="minorHAnsi"/>
          <w:b/>
        </w:rPr>
        <w:t>Finance matters:</w:t>
      </w:r>
      <w:r>
        <w:rPr>
          <w:rFonts w:cstheme="minorHAnsi"/>
        </w:rPr>
        <w:t xml:space="preserve"> </w:t>
      </w:r>
      <w:bookmarkStart w:id="0" w:name="_GoBack"/>
      <w:bookmarkEnd w:id="0"/>
    </w:p>
    <w:p w:rsidR="00D81F82" w:rsidRDefault="004F4454" w:rsidP="00C132D2">
      <w:pPr>
        <w:spacing w:after="120"/>
        <w:ind w:left="363"/>
      </w:pPr>
      <w:r>
        <w:t>Payment to Approve of £27.5</w:t>
      </w:r>
      <w:r w:rsidR="00D81F82">
        <w:t xml:space="preserve">0 to </w:t>
      </w:r>
      <w:proofErr w:type="spellStart"/>
      <w:r w:rsidR="00D81F82">
        <w:t>Netwise</w:t>
      </w:r>
      <w:proofErr w:type="spellEnd"/>
      <w:r w:rsidR="00D81F82">
        <w:t xml:space="preserve"> for upgrad</w:t>
      </w:r>
      <w:r w:rsidR="00822E18">
        <w:t>e to Premium Plan for part year: Approved by all</w:t>
      </w:r>
    </w:p>
    <w:p w:rsidR="00892C7D" w:rsidRDefault="00731C08" w:rsidP="00C132D2">
      <w:pPr>
        <w:pStyle w:val="ListParagraph"/>
        <w:spacing w:after="120"/>
        <w:ind w:left="363"/>
      </w:pPr>
      <w:r>
        <w:t xml:space="preserve">Payment </w:t>
      </w:r>
      <w:r w:rsidR="00513BAC">
        <w:t xml:space="preserve">to Approve </w:t>
      </w:r>
      <w:r>
        <w:t>of £150 to C R Webb</w:t>
      </w:r>
      <w:r w:rsidR="00513BAC">
        <w:t xml:space="preserve"> for</w:t>
      </w:r>
      <w:r>
        <w:t xml:space="preserve"> payroll repor</w:t>
      </w:r>
      <w:r w:rsidR="00513BAC">
        <w:t>ting for 2019-2020 tax year</w:t>
      </w:r>
      <w:r w:rsidR="00822E18">
        <w:t xml:space="preserve"> Approved by all.</w:t>
      </w:r>
    </w:p>
    <w:p w:rsidR="00727925" w:rsidRPr="00D81F82" w:rsidRDefault="00962058" w:rsidP="00C132D2">
      <w:pPr>
        <w:pStyle w:val="ListParagraph"/>
        <w:spacing w:after="120"/>
        <w:ind w:left="363"/>
      </w:pPr>
      <w:r>
        <w:t>Arrangements for payment</w:t>
      </w:r>
      <w:r w:rsidR="00D81F82">
        <w:t xml:space="preserve"> of the above and for invoices expected in May</w:t>
      </w:r>
      <w:r>
        <w:t xml:space="preserve">:  </w:t>
      </w:r>
      <w:r w:rsidRPr="00B40729">
        <w:rPr>
          <w:u w:val="single"/>
        </w:rPr>
        <w:t>Proposal</w:t>
      </w:r>
      <w:r>
        <w:t xml:space="preserve"> that payments are made online, on </w:t>
      </w:r>
      <w:r w:rsidR="00973AAD">
        <w:t>behalf of NPC, into the invoice</w:t>
      </w:r>
      <w:r>
        <w:t xml:space="preserve"> bank account by Councillors who have personal internet banking facility, with repayment to be made to Councillors by NPC by cheque when normal branch banking resumes. (Note</w:t>
      </w:r>
      <w:r w:rsidR="00822E18">
        <w:t>d</w:t>
      </w:r>
      <w:r>
        <w:t xml:space="preserve"> that the PC does not have internet or phone banking facility and it is expected it would take many months to set up in the present circumstances)</w:t>
      </w:r>
      <w:r w:rsidR="00822E18">
        <w:t xml:space="preserve">.  Following discussion by e-mail this proposal was agreed.  Cllr O’Shea recommended that the </w:t>
      </w:r>
      <w:proofErr w:type="spellStart"/>
      <w:r w:rsidR="00822E18">
        <w:t>cllrs</w:t>
      </w:r>
      <w:proofErr w:type="spellEnd"/>
      <w:r w:rsidR="00822E18">
        <w:t xml:space="preserve"> who do this should be existing cheque signatories.  Cllrs Kerr and </w:t>
      </w:r>
      <w:proofErr w:type="spellStart"/>
      <w:r w:rsidR="00822E18">
        <w:t>Minney</w:t>
      </w:r>
      <w:proofErr w:type="spellEnd"/>
      <w:r w:rsidR="00822E18">
        <w:t xml:space="preserve"> have agreed to pay </w:t>
      </w:r>
      <w:r w:rsidR="000C3A32">
        <w:t>PC invoices between them and be reimbursed later.</w:t>
      </w:r>
    </w:p>
    <w:p w:rsidR="00727925" w:rsidRPr="00513BAC" w:rsidRDefault="00727925" w:rsidP="00C132D2">
      <w:pPr>
        <w:pStyle w:val="ListParagraph"/>
        <w:numPr>
          <w:ilvl w:val="0"/>
          <w:numId w:val="1"/>
        </w:numPr>
        <w:ind w:left="360"/>
      </w:pPr>
      <w:r>
        <w:rPr>
          <w:rFonts w:cstheme="minorHAnsi"/>
          <w:b/>
        </w:rPr>
        <w:t>Highways.</w:t>
      </w:r>
      <w:r>
        <w:t xml:space="preserve"> </w:t>
      </w:r>
    </w:p>
    <w:p w:rsidR="00727925" w:rsidRPr="00513BAC" w:rsidRDefault="00822E18" w:rsidP="00C132D2">
      <w:pPr>
        <w:pStyle w:val="ListParagraph"/>
        <w:spacing w:after="120"/>
        <w:ind w:left="363"/>
        <w:rPr>
          <w:rFonts w:asciiTheme="minorHAnsi" w:hAnsiTheme="minorHAnsi" w:cstheme="minorHAnsi"/>
          <w:color w:val="000000" w:themeColor="text1"/>
        </w:rPr>
      </w:pPr>
      <w:r>
        <w:rPr>
          <w:rFonts w:cstheme="minorHAnsi"/>
        </w:rPr>
        <w:t>Maintenan</w:t>
      </w:r>
      <w:r w:rsidR="00845950">
        <w:rPr>
          <w:rFonts w:cstheme="minorHAnsi"/>
        </w:rPr>
        <w:t>ce Report: no report this month, but pothole repairs are continuing.</w:t>
      </w:r>
    </w:p>
    <w:p w:rsidR="00727925" w:rsidRDefault="00727925" w:rsidP="00C132D2">
      <w:pPr>
        <w:pStyle w:val="ListParagraph"/>
        <w:numPr>
          <w:ilvl w:val="0"/>
          <w:numId w:val="1"/>
        </w:numPr>
        <w:ind w:left="360"/>
        <w:rPr>
          <w:rFonts w:asciiTheme="minorHAnsi" w:hAnsiTheme="minorHAnsi" w:cstheme="minorHAnsi"/>
          <w:color w:val="000000" w:themeColor="text1"/>
        </w:rPr>
      </w:pPr>
      <w:r>
        <w:rPr>
          <w:rFonts w:asciiTheme="minorHAnsi" w:hAnsiTheme="minorHAnsi" w:cstheme="minorHAnsi"/>
          <w:b/>
          <w:color w:val="000000" w:themeColor="text1"/>
        </w:rPr>
        <w:t>Reports on Meetings &amp; Events</w:t>
      </w:r>
      <w:r>
        <w:rPr>
          <w:rFonts w:asciiTheme="minorHAnsi" w:hAnsiTheme="minorHAnsi" w:cstheme="minorHAnsi"/>
          <w:color w:val="000000" w:themeColor="text1"/>
        </w:rPr>
        <w:t>.</w:t>
      </w:r>
    </w:p>
    <w:p w:rsidR="00F54FFA" w:rsidRDefault="00513BAC" w:rsidP="00C132D2">
      <w:pPr>
        <w:pStyle w:val="ListParagraph"/>
        <w:spacing w:after="120"/>
        <w:ind w:left="363"/>
        <w:rPr>
          <w:rFonts w:asciiTheme="minorHAnsi" w:hAnsiTheme="minorHAnsi" w:cstheme="minorHAnsi"/>
          <w:color w:val="000000" w:themeColor="text1"/>
        </w:rPr>
      </w:pPr>
      <w:r>
        <w:rPr>
          <w:rFonts w:asciiTheme="minorHAnsi" w:hAnsiTheme="minorHAnsi" w:cstheme="minorHAnsi"/>
          <w:color w:val="000000" w:themeColor="text1"/>
        </w:rPr>
        <w:t>All external meetings cancelled / postponed.</w:t>
      </w:r>
    </w:p>
    <w:p w:rsidR="00F54FFA" w:rsidRDefault="00F54FFA" w:rsidP="00C132D2">
      <w:pPr>
        <w:pStyle w:val="ListParagraph"/>
        <w:numPr>
          <w:ilvl w:val="0"/>
          <w:numId w:val="1"/>
        </w:numPr>
        <w:ind w:left="360"/>
        <w:rPr>
          <w:rFonts w:asciiTheme="minorHAnsi" w:hAnsiTheme="minorHAnsi" w:cstheme="minorHAnsi"/>
          <w:color w:val="000000" w:themeColor="text1"/>
        </w:rPr>
      </w:pPr>
      <w:r>
        <w:rPr>
          <w:rFonts w:asciiTheme="minorHAnsi" w:hAnsiTheme="minorHAnsi" w:cstheme="minorHAnsi"/>
          <w:b/>
          <w:color w:val="000000" w:themeColor="text1"/>
        </w:rPr>
        <w:t xml:space="preserve">By Election </w:t>
      </w:r>
      <w:r w:rsidR="009C7204">
        <w:rPr>
          <w:rFonts w:asciiTheme="minorHAnsi" w:hAnsiTheme="minorHAnsi" w:cstheme="minorHAnsi"/>
          <w:b/>
          <w:color w:val="000000" w:themeColor="text1"/>
        </w:rPr>
        <w:t xml:space="preserve">of Unitary Councillor </w:t>
      </w:r>
      <w:r>
        <w:rPr>
          <w:rFonts w:asciiTheme="minorHAnsi" w:hAnsiTheme="minorHAnsi" w:cstheme="minorHAnsi"/>
          <w:b/>
          <w:color w:val="000000" w:themeColor="text1"/>
        </w:rPr>
        <w:t>for Bybrook Ward</w:t>
      </w:r>
      <w:r w:rsidRPr="00F54FFA">
        <w:rPr>
          <w:rFonts w:asciiTheme="minorHAnsi" w:hAnsiTheme="minorHAnsi" w:cstheme="minorHAnsi"/>
          <w:color w:val="000000" w:themeColor="text1"/>
        </w:rPr>
        <w:t>.</w:t>
      </w:r>
    </w:p>
    <w:p w:rsidR="00727925" w:rsidRDefault="00513BAC" w:rsidP="00C132D2">
      <w:pPr>
        <w:pStyle w:val="ListParagraph"/>
        <w:spacing w:after="120"/>
        <w:ind w:left="363"/>
        <w:rPr>
          <w:rFonts w:asciiTheme="minorHAnsi" w:hAnsiTheme="minorHAnsi" w:cstheme="minorHAnsi"/>
          <w:color w:val="000000" w:themeColor="text1"/>
        </w:rPr>
      </w:pPr>
      <w:r>
        <w:rPr>
          <w:rFonts w:asciiTheme="minorHAnsi" w:hAnsiTheme="minorHAnsi" w:cstheme="minorHAnsi"/>
          <w:color w:val="000000" w:themeColor="text1"/>
        </w:rPr>
        <w:t>Postponed.</w:t>
      </w:r>
    </w:p>
    <w:p w:rsidR="00727925" w:rsidRPr="00513BAC" w:rsidRDefault="00727925" w:rsidP="00C132D2">
      <w:pPr>
        <w:pStyle w:val="ListParagraph"/>
        <w:numPr>
          <w:ilvl w:val="0"/>
          <w:numId w:val="1"/>
        </w:numPr>
        <w:spacing w:after="120"/>
        <w:ind w:left="360"/>
        <w:rPr>
          <w:rFonts w:asciiTheme="minorHAnsi" w:hAnsiTheme="minorHAnsi" w:cstheme="minorHAnsi"/>
          <w:color w:val="000000" w:themeColor="text1"/>
        </w:rPr>
      </w:pPr>
      <w:r>
        <w:rPr>
          <w:rFonts w:asciiTheme="minorHAnsi" w:hAnsiTheme="minorHAnsi" w:cstheme="minorHAnsi"/>
          <w:b/>
          <w:color w:val="000000" w:themeColor="text1"/>
        </w:rPr>
        <w:t xml:space="preserve">AOB  </w:t>
      </w:r>
    </w:p>
    <w:p w:rsidR="008164F7" w:rsidRPr="009C7204" w:rsidRDefault="00513BAC" w:rsidP="00C132D2">
      <w:pPr>
        <w:pStyle w:val="ListParagraph"/>
        <w:numPr>
          <w:ilvl w:val="0"/>
          <w:numId w:val="1"/>
        </w:numPr>
        <w:ind w:left="360"/>
        <w:rPr>
          <w:rFonts w:cstheme="minorHAnsi"/>
        </w:rPr>
      </w:pPr>
      <w:r>
        <w:rPr>
          <w:rFonts w:asciiTheme="minorHAnsi" w:hAnsiTheme="minorHAnsi" w:cstheme="minorHAnsi"/>
          <w:b/>
          <w:color w:val="000000" w:themeColor="text1"/>
        </w:rPr>
        <w:t>Date</w:t>
      </w:r>
      <w:r w:rsidR="00727925">
        <w:rPr>
          <w:rFonts w:asciiTheme="minorHAnsi" w:hAnsiTheme="minorHAnsi" w:cstheme="minorHAnsi"/>
          <w:color w:val="000000" w:themeColor="text1"/>
        </w:rPr>
        <w:t xml:space="preserve"> </w:t>
      </w:r>
      <w:r w:rsidR="00727925">
        <w:rPr>
          <w:rFonts w:asciiTheme="minorHAnsi" w:hAnsiTheme="minorHAnsi" w:cstheme="minorHAnsi"/>
          <w:b/>
          <w:color w:val="000000" w:themeColor="text1"/>
        </w:rPr>
        <w:t>of next meeting:</w:t>
      </w:r>
      <w:r>
        <w:rPr>
          <w:rFonts w:asciiTheme="minorHAnsi" w:hAnsiTheme="minorHAnsi" w:cstheme="minorHAnsi"/>
          <w:color w:val="000000" w:themeColor="text1"/>
        </w:rPr>
        <w:t xml:space="preserve"> May 14</w:t>
      </w:r>
      <w:r w:rsidR="00727925">
        <w:rPr>
          <w:rFonts w:asciiTheme="minorHAnsi" w:hAnsiTheme="minorHAnsi" w:cstheme="minorHAnsi"/>
          <w:color w:val="000000" w:themeColor="text1"/>
          <w:vertAlign w:val="superscript"/>
        </w:rPr>
        <w:t>th</w:t>
      </w:r>
      <w:r w:rsidR="0072792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2020 – </w:t>
      </w:r>
      <w:r w:rsidR="009C7204">
        <w:rPr>
          <w:rFonts w:asciiTheme="minorHAnsi" w:hAnsiTheme="minorHAnsi" w:cstheme="minorHAnsi"/>
          <w:color w:val="000000" w:themeColor="text1"/>
        </w:rPr>
        <w:t>Arrangements to be agreed.</w:t>
      </w:r>
    </w:p>
    <w:p w:rsidR="00C132D2" w:rsidRPr="009C7204" w:rsidRDefault="00C132D2" w:rsidP="00377114">
      <w:pPr>
        <w:pStyle w:val="ListParagraph"/>
        <w:ind w:left="360"/>
        <w:rPr>
          <w:rFonts w:cstheme="minorHAnsi"/>
        </w:rPr>
      </w:pPr>
    </w:p>
    <w:sectPr w:rsidR="00C132D2" w:rsidRPr="009C7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4D8B"/>
    <w:multiLevelType w:val="hybridMultilevel"/>
    <w:tmpl w:val="92C893E2"/>
    <w:lvl w:ilvl="0" w:tplc="14BCB594">
      <w:start w:val="1"/>
      <w:numFmt w:val="decimal"/>
      <w:lvlText w:val="%1."/>
      <w:lvlJc w:val="left"/>
      <w:pPr>
        <w:ind w:left="717" w:hanging="360"/>
      </w:pPr>
      <w:rPr>
        <w:b w:val="0"/>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 w15:restartNumberingAfterBreak="0">
    <w:nsid w:val="5BA356F9"/>
    <w:multiLevelType w:val="hybridMultilevel"/>
    <w:tmpl w:val="BCB4D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0C45E9C"/>
    <w:multiLevelType w:val="hybridMultilevel"/>
    <w:tmpl w:val="964ECB9E"/>
    <w:lvl w:ilvl="0" w:tplc="14BCB59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25"/>
    <w:rsid w:val="00061AD2"/>
    <w:rsid w:val="000C3A32"/>
    <w:rsid w:val="001C56BF"/>
    <w:rsid w:val="00377114"/>
    <w:rsid w:val="004E0EF4"/>
    <w:rsid w:val="004F4454"/>
    <w:rsid w:val="00513BAC"/>
    <w:rsid w:val="005E50F0"/>
    <w:rsid w:val="005E7C13"/>
    <w:rsid w:val="00727925"/>
    <w:rsid w:val="00731C08"/>
    <w:rsid w:val="008164F7"/>
    <w:rsid w:val="00822E18"/>
    <w:rsid w:val="00845950"/>
    <w:rsid w:val="00892C7D"/>
    <w:rsid w:val="008A18D8"/>
    <w:rsid w:val="00962058"/>
    <w:rsid w:val="00973AAD"/>
    <w:rsid w:val="009C7204"/>
    <w:rsid w:val="00B40729"/>
    <w:rsid w:val="00BB0F8E"/>
    <w:rsid w:val="00C132D2"/>
    <w:rsid w:val="00D81F82"/>
    <w:rsid w:val="00E22E0D"/>
    <w:rsid w:val="00EC0405"/>
    <w:rsid w:val="00F54FFA"/>
    <w:rsid w:val="00F7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CCCA1-7CD3-4AC9-8217-4E05AED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2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25"/>
    <w:pPr>
      <w:ind w:left="720"/>
    </w:pPr>
    <w:rPr>
      <w:rFonts w:ascii="Calibri" w:hAnsi="Calibri" w:cs="Calibri"/>
      <w:lang w:eastAsia="en-US"/>
    </w:rPr>
  </w:style>
  <w:style w:type="paragraph" w:styleId="BalloonText">
    <w:name w:val="Balloon Text"/>
    <w:basedOn w:val="Normal"/>
    <w:link w:val="BalloonTextChar"/>
    <w:uiPriority w:val="99"/>
    <w:semiHidden/>
    <w:unhideWhenUsed/>
    <w:rsid w:val="00973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A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83532">
      <w:bodyDiv w:val="1"/>
      <w:marLeft w:val="0"/>
      <w:marRight w:val="0"/>
      <w:marTop w:val="0"/>
      <w:marBottom w:val="0"/>
      <w:divBdr>
        <w:top w:val="none" w:sz="0" w:space="0" w:color="auto"/>
        <w:left w:val="none" w:sz="0" w:space="0" w:color="auto"/>
        <w:bottom w:val="none" w:sz="0" w:space="0" w:color="auto"/>
        <w:right w:val="none" w:sz="0" w:space="0" w:color="auto"/>
      </w:divBdr>
    </w:div>
    <w:div w:id="1176577797">
      <w:bodyDiv w:val="1"/>
      <w:marLeft w:val="0"/>
      <w:marRight w:val="0"/>
      <w:marTop w:val="0"/>
      <w:marBottom w:val="0"/>
      <w:divBdr>
        <w:top w:val="none" w:sz="0" w:space="0" w:color="auto"/>
        <w:left w:val="none" w:sz="0" w:space="0" w:color="auto"/>
        <w:bottom w:val="none" w:sz="0" w:space="0" w:color="auto"/>
        <w:right w:val="none" w:sz="0" w:space="0" w:color="auto"/>
      </w:divBdr>
    </w:div>
    <w:div w:id="1799296489">
      <w:bodyDiv w:val="1"/>
      <w:marLeft w:val="0"/>
      <w:marRight w:val="0"/>
      <w:marTop w:val="0"/>
      <w:marBottom w:val="0"/>
      <w:divBdr>
        <w:top w:val="none" w:sz="0" w:space="0" w:color="auto"/>
        <w:left w:val="none" w:sz="0" w:space="0" w:color="auto"/>
        <w:bottom w:val="none" w:sz="0" w:space="0" w:color="auto"/>
        <w:right w:val="none" w:sz="0" w:space="0" w:color="auto"/>
      </w:divBdr>
    </w:div>
    <w:div w:id="18534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3</cp:revision>
  <cp:lastPrinted>2020-04-02T11:32:00Z</cp:lastPrinted>
  <dcterms:created xsi:type="dcterms:W3CDTF">2020-04-13T14:21:00Z</dcterms:created>
  <dcterms:modified xsi:type="dcterms:W3CDTF">2020-04-28T17:33:00Z</dcterms:modified>
</cp:coreProperties>
</file>